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71567B">
      <w:pPr>
        <w:spacing w:after="0" w:line="240" w:lineRule="auto"/>
        <w:ind w:left="-567"/>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0FF40DD9" wp14:editId="20C3E7CB">
            <wp:extent cx="6972300" cy="1724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72300" cy="1724025"/>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F35330" w:rsidRPr="00F35330" w:rsidRDefault="008C4BB2" w:rsidP="00F35330">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6C102F">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71567B">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71567B">
        <w:rPr>
          <w:rFonts w:ascii="Times New Roman" w:hAnsi="Times New Roman" w:cs="Times New Roman"/>
          <w:sz w:val="24"/>
          <w:szCs w:val="28"/>
        </w:rPr>
        <w:t>1</w:t>
      </w:r>
      <w:r w:rsidR="001B6516">
        <w:rPr>
          <w:rFonts w:ascii="Times New Roman" w:hAnsi="Times New Roman" w:cs="Times New Roman"/>
          <w:sz w:val="24"/>
          <w:szCs w:val="28"/>
        </w:rPr>
        <w:t>4</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1B6516">
        <w:rPr>
          <w:rFonts w:ascii="Times New Roman" w:hAnsi="Times New Roman" w:cs="Times New Roman"/>
          <w:sz w:val="24"/>
          <w:szCs w:val="28"/>
        </w:rPr>
        <w:t>1</w:t>
      </w:r>
      <w:r w:rsidR="006C102F">
        <w:rPr>
          <w:rFonts w:ascii="Times New Roman" w:hAnsi="Times New Roman" w:cs="Times New Roman"/>
          <w:sz w:val="24"/>
          <w:szCs w:val="28"/>
        </w:rPr>
        <w:t>6</w:t>
      </w:r>
      <w:r w:rsidR="000E6352" w:rsidRPr="00B81C8B">
        <w:rPr>
          <w:rFonts w:ascii="Times New Roman" w:hAnsi="Times New Roman" w:cs="Times New Roman"/>
          <w:sz w:val="24"/>
          <w:szCs w:val="28"/>
        </w:rPr>
        <w:t xml:space="preserve"> </w:t>
      </w:r>
      <w:r w:rsidR="001B6516">
        <w:rPr>
          <w:rFonts w:ascii="Times New Roman" w:hAnsi="Times New Roman" w:cs="Times New Roman"/>
          <w:sz w:val="24"/>
          <w:szCs w:val="28"/>
        </w:rPr>
        <w:t>декабря</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0F012C">
        <w:rPr>
          <w:rFonts w:ascii="Times New Roman" w:hAnsi="Times New Roman" w:cs="Times New Roman"/>
          <w:sz w:val="24"/>
          <w:szCs w:val="28"/>
        </w:rPr>
        <w:t>4 года</w:t>
      </w:r>
    </w:p>
    <w:p w:rsidR="00F35330" w:rsidRDefault="00F35330" w:rsidP="0071567B">
      <w:pPr>
        <w:pBdr>
          <w:top w:val="none" w:sz="0" w:space="0" w:color="000000"/>
          <w:left w:val="none" w:sz="0" w:space="0" w:color="000000"/>
          <w:bottom w:val="single" w:sz="12" w:space="0" w:color="000000"/>
          <w:right w:val="none" w:sz="0" w:space="0" w:color="000000"/>
        </w:pBdr>
        <w:suppressAutoHyphens/>
        <w:spacing w:after="0" w:line="240" w:lineRule="auto"/>
        <w:rPr>
          <w:rFonts w:ascii="Times New Roman" w:eastAsia="Times New Roman" w:hAnsi="Times New Roman" w:cs="Times New Roman"/>
          <w:b/>
          <w:color w:val="FF0000"/>
          <w:sz w:val="24"/>
          <w:szCs w:val="24"/>
          <w:lang w:eastAsia="en-US"/>
        </w:rPr>
      </w:pPr>
    </w:p>
    <w:p w:rsidR="000965B0" w:rsidRPr="00624AF2" w:rsidRDefault="000965B0" w:rsidP="000965B0">
      <w:pPr>
        <w:spacing w:after="0" w:line="240" w:lineRule="auto"/>
        <w:contextualSpacing/>
        <w:jc w:val="center"/>
        <w:rPr>
          <w:rFonts w:ascii="Times New Roman" w:eastAsia="Calibri" w:hAnsi="Times New Roman" w:cs="Times New Roman"/>
          <w:sz w:val="20"/>
          <w:szCs w:val="20"/>
          <w:lang w:eastAsia="en-US"/>
        </w:rPr>
      </w:pPr>
      <w:r w:rsidRPr="00624AF2">
        <w:rPr>
          <w:rFonts w:ascii="Times New Roman" w:eastAsia="Calibri" w:hAnsi="Times New Roman" w:cs="Times New Roman"/>
          <w:sz w:val="20"/>
          <w:szCs w:val="20"/>
          <w:lang w:eastAsia="en-US"/>
        </w:rPr>
        <w:t xml:space="preserve">СОВЕТ ДЕПУТАТОВ СТЕПНОГО СЕЛЬСОВЕТА </w:t>
      </w:r>
    </w:p>
    <w:p w:rsidR="000965B0" w:rsidRPr="00624AF2" w:rsidRDefault="000965B0" w:rsidP="000965B0">
      <w:pPr>
        <w:spacing w:after="0" w:line="240" w:lineRule="auto"/>
        <w:contextualSpacing/>
        <w:jc w:val="center"/>
        <w:rPr>
          <w:rFonts w:ascii="Times New Roman" w:eastAsia="Calibri" w:hAnsi="Times New Roman" w:cs="Times New Roman"/>
          <w:sz w:val="20"/>
          <w:szCs w:val="20"/>
          <w:lang w:eastAsia="en-US"/>
        </w:rPr>
      </w:pPr>
      <w:r w:rsidRPr="00624AF2">
        <w:rPr>
          <w:rFonts w:ascii="Times New Roman" w:eastAsia="Calibri" w:hAnsi="Times New Roman" w:cs="Times New Roman"/>
          <w:sz w:val="20"/>
          <w:szCs w:val="20"/>
          <w:lang w:eastAsia="en-US"/>
        </w:rPr>
        <w:t>ИСКИТИМСКОГО РАЙОНА НОВОСИБИРСКОЙ ОБЛАСТИ</w:t>
      </w:r>
    </w:p>
    <w:p w:rsidR="000965B0" w:rsidRPr="00624AF2" w:rsidRDefault="000965B0" w:rsidP="000965B0">
      <w:pPr>
        <w:spacing w:after="0" w:line="240" w:lineRule="auto"/>
        <w:contextualSpacing/>
        <w:jc w:val="center"/>
        <w:rPr>
          <w:rFonts w:ascii="Times New Roman" w:eastAsia="Calibri" w:hAnsi="Times New Roman" w:cs="Times New Roman"/>
          <w:i/>
          <w:sz w:val="20"/>
          <w:szCs w:val="20"/>
          <w:lang w:eastAsia="en-US"/>
        </w:rPr>
      </w:pPr>
      <w:r w:rsidRPr="00624AF2">
        <w:rPr>
          <w:rFonts w:ascii="Times New Roman" w:eastAsia="Calibri" w:hAnsi="Times New Roman" w:cs="Times New Roman"/>
          <w:i/>
          <w:sz w:val="20"/>
          <w:szCs w:val="20"/>
          <w:lang w:eastAsia="en-US"/>
        </w:rPr>
        <w:t>(шестого созыва)</w:t>
      </w:r>
    </w:p>
    <w:p w:rsidR="000965B0" w:rsidRPr="00624AF2" w:rsidRDefault="000965B0" w:rsidP="000965B0">
      <w:pPr>
        <w:spacing w:after="0" w:line="240" w:lineRule="auto"/>
        <w:contextualSpacing/>
        <w:jc w:val="center"/>
        <w:rPr>
          <w:rFonts w:ascii="Times New Roman" w:eastAsia="Calibri" w:hAnsi="Times New Roman" w:cs="Times New Roman"/>
          <w:sz w:val="20"/>
          <w:szCs w:val="20"/>
          <w:lang w:eastAsia="en-US"/>
        </w:rPr>
      </w:pPr>
      <w:r w:rsidRPr="00624AF2">
        <w:rPr>
          <w:rFonts w:ascii="Times New Roman" w:eastAsia="Calibri" w:hAnsi="Times New Roman" w:cs="Times New Roman"/>
          <w:sz w:val="20"/>
          <w:szCs w:val="20"/>
          <w:lang w:eastAsia="en-US"/>
        </w:rPr>
        <w:t>РЕШЕНИЕ</w:t>
      </w:r>
    </w:p>
    <w:p w:rsidR="000965B0" w:rsidRPr="00624AF2" w:rsidRDefault="000965B0" w:rsidP="000965B0">
      <w:pPr>
        <w:spacing w:after="0" w:line="240" w:lineRule="auto"/>
        <w:contextualSpacing/>
        <w:jc w:val="center"/>
        <w:rPr>
          <w:rFonts w:ascii="Times New Roman" w:eastAsia="Calibri" w:hAnsi="Times New Roman" w:cs="Times New Roman"/>
          <w:sz w:val="20"/>
          <w:szCs w:val="20"/>
          <w:lang w:eastAsia="en-US"/>
        </w:rPr>
      </w:pPr>
      <w:r w:rsidRPr="00624AF2">
        <w:rPr>
          <w:rFonts w:ascii="Times New Roman" w:eastAsia="Calibri" w:hAnsi="Times New Roman" w:cs="Times New Roman"/>
          <w:sz w:val="20"/>
          <w:szCs w:val="20"/>
          <w:lang w:eastAsia="en-US"/>
        </w:rPr>
        <w:t>Заседания тридцать четвертой очер</w:t>
      </w:r>
      <w:r w:rsidR="0088272C">
        <w:rPr>
          <w:rFonts w:ascii="Times New Roman" w:eastAsia="Calibri" w:hAnsi="Times New Roman" w:cs="Times New Roman"/>
          <w:sz w:val="20"/>
          <w:szCs w:val="20"/>
          <w:lang w:eastAsia="en-US"/>
        </w:rPr>
        <w:t>едной сессии</w:t>
      </w:r>
    </w:p>
    <w:p w:rsidR="000965B0" w:rsidRDefault="000965B0" w:rsidP="0088272C">
      <w:pPr>
        <w:spacing w:after="0" w:line="240" w:lineRule="auto"/>
        <w:contextualSpacing/>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 от 16.12.2024                                                              </w:t>
      </w:r>
      <w:r w:rsidR="0088272C">
        <w:rPr>
          <w:rFonts w:ascii="Times New Roman" w:eastAsia="Times New Roman" w:hAnsi="Times New Roman" w:cs="Times New Roman"/>
          <w:sz w:val="20"/>
          <w:szCs w:val="20"/>
          <w:lang w:eastAsia="en-US"/>
        </w:rPr>
        <w:t xml:space="preserve">                           №137</w:t>
      </w:r>
    </w:p>
    <w:p w:rsidR="0088272C" w:rsidRPr="00624AF2" w:rsidRDefault="0088272C" w:rsidP="0088272C">
      <w:pPr>
        <w:spacing w:after="0" w:line="240" w:lineRule="auto"/>
        <w:contextualSpacing/>
        <w:jc w:val="both"/>
        <w:rPr>
          <w:rFonts w:ascii="Times New Roman" w:eastAsia="Times New Roman" w:hAnsi="Times New Roman" w:cs="Times New Roman"/>
          <w:sz w:val="20"/>
          <w:szCs w:val="20"/>
          <w:lang w:eastAsia="en-US"/>
        </w:rPr>
      </w:pPr>
    </w:p>
    <w:p w:rsidR="000965B0" w:rsidRPr="00624AF2" w:rsidRDefault="000965B0" w:rsidP="000965B0">
      <w:pPr>
        <w:spacing w:after="0" w:line="240" w:lineRule="auto"/>
        <w:jc w:val="center"/>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Об отмене решения Совета депутатов Степного сельсовета Искитимского района Новосибирской области от 22.12.2014 №173 «О внесении изменений в решение </w:t>
      </w:r>
    </w:p>
    <w:p w:rsidR="000965B0" w:rsidRPr="00624AF2" w:rsidRDefault="000965B0" w:rsidP="000965B0">
      <w:pPr>
        <w:spacing w:after="0" w:line="240" w:lineRule="auto"/>
        <w:jc w:val="center"/>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Совета депутатов от 25.11.2014 № 166 «Об установлении на территории </w:t>
      </w:r>
    </w:p>
    <w:p w:rsidR="000965B0" w:rsidRDefault="000965B0" w:rsidP="0088272C">
      <w:pPr>
        <w:spacing w:after="0" w:line="240" w:lineRule="auto"/>
        <w:jc w:val="center"/>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Степного сельсовета нало</w:t>
      </w:r>
      <w:r w:rsidR="0088272C">
        <w:rPr>
          <w:rFonts w:ascii="Times New Roman" w:eastAsia="Times New Roman" w:hAnsi="Times New Roman" w:cs="Times New Roman"/>
          <w:sz w:val="20"/>
          <w:szCs w:val="20"/>
          <w:lang w:eastAsia="en-US"/>
        </w:rPr>
        <w:t>га на имущество физических лиц»</w:t>
      </w:r>
    </w:p>
    <w:p w:rsidR="0088272C" w:rsidRPr="00624AF2" w:rsidRDefault="0088272C" w:rsidP="0088272C">
      <w:pPr>
        <w:spacing w:after="0" w:line="240" w:lineRule="auto"/>
        <w:jc w:val="center"/>
        <w:rPr>
          <w:rFonts w:ascii="Times New Roman" w:eastAsia="Times New Roman" w:hAnsi="Times New Roman" w:cs="Times New Roman"/>
          <w:sz w:val="20"/>
          <w:szCs w:val="20"/>
          <w:lang w:eastAsia="en-US"/>
        </w:rPr>
      </w:pPr>
    </w:p>
    <w:p w:rsidR="000965B0" w:rsidRPr="00624AF2" w:rsidRDefault="000965B0" w:rsidP="000965B0">
      <w:pPr>
        <w:spacing w:after="0" w:line="240" w:lineRule="auto"/>
        <w:ind w:firstLine="720"/>
        <w:contextualSpacing/>
        <w:jc w:val="both"/>
        <w:rPr>
          <w:rFonts w:ascii="Times New Roman" w:eastAsia="Times New Roman" w:hAnsi="Times New Roman" w:cs="Times New Roman"/>
          <w:sz w:val="20"/>
          <w:szCs w:val="20"/>
        </w:rPr>
      </w:pPr>
      <w:r w:rsidRPr="00624AF2">
        <w:rPr>
          <w:rFonts w:ascii="Times New Roman" w:eastAsia="Times New Roman" w:hAnsi="Times New Roman" w:cs="Times New Roman"/>
          <w:sz w:val="20"/>
          <w:szCs w:val="20"/>
        </w:rPr>
        <w:t>В соответствии с Федеральными законами от 06.03.2003 № 131-ФЗ «Об общих принципах организации местного самоуправления в Российской Федерации», Налоговым кодексом Российской Федерации, Решением Совета депутатов Степного сельсовета Искитимского района Новосибирской области от 25.11.2024 №134 «</w:t>
      </w:r>
      <w:r w:rsidRPr="00624AF2">
        <w:rPr>
          <w:rFonts w:ascii="Times New Roman" w:eastAsia="Times New Roman" w:hAnsi="Times New Roman" w:cs="Times New Roman"/>
          <w:sz w:val="20"/>
          <w:szCs w:val="20"/>
          <w:lang w:eastAsia="en-US"/>
        </w:rPr>
        <w:t xml:space="preserve">Об установлении на территории Степного сельсовета Искитимского района Новосибирской области налога на имущество физических лиц», </w:t>
      </w:r>
      <w:r w:rsidRPr="00624AF2">
        <w:rPr>
          <w:rFonts w:ascii="Times New Roman" w:eastAsia="Times New Roman" w:hAnsi="Times New Roman" w:cs="Times New Roman"/>
          <w:sz w:val="20"/>
          <w:szCs w:val="20"/>
        </w:rPr>
        <w:t xml:space="preserve">Совет депутатов Степного сельсовета Искитимского района Новосибирской области </w:t>
      </w:r>
    </w:p>
    <w:p w:rsidR="000965B0" w:rsidRPr="00624AF2" w:rsidRDefault="000965B0" w:rsidP="000965B0">
      <w:pPr>
        <w:autoSpaceDE w:val="0"/>
        <w:autoSpaceDN w:val="0"/>
        <w:adjustRightInd w:val="0"/>
        <w:spacing w:after="0" w:line="240" w:lineRule="auto"/>
        <w:jc w:val="both"/>
        <w:rPr>
          <w:rFonts w:ascii="Times New Roman" w:eastAsia="Times New Roman" w:hAnsi="Times New Roman" w:cs="Times New Roman"/>
          <w:sz w:val="20"/>
          <w:szCs w:val="20"/>
        </w:rPr>
      </w:pPr>
      <w:r w:rsidRPr="00624AF2">
        <w:rPr>
          <w:rFonts w:ascii="Times New Roman" w:eastAsia="Times New Roman" w:hAnsi="Times New Roman" w:cs="Times New Roman"/>
          <w:sz w:val="20"/>
          <w:szCs w:val="20"/>
        </w:rPr>
        <w:t>РЕШИЛ</w:t>
      </w:r>
    </w:p>
    <w:p w:rsidR="000965B0" w:rsidRPr="00624AF2" w:rsidRDefault="000965B0" w:rsidP="000965B0">
      <w:pPr>
        <w:spacing w:after="0" w:line="240" w:lineRule="auto"/>
        <w:ind w:firstLine="567"/>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rPr>
        <w:t xml:space="preserve">1.Решение Совета депутатов Степного сельсовета Искитимского района Новосибирской области от 22.12.2014 №173 </w:t>
      </w:r>
      <w:r w:rsidRPr="00624AF2">
        <w:rPr>
          <w:rFonts w:ascii="Times New Roman" w:eastAsia="Times New Roman" w:hAnsi="Times New Roman" w:cs="Times New Roman"/>
          <w:sz w:val="20"/>
          <w:szCs w:val="20"/>
          <w:lang w:eastAsia="en-US"/>
        </w:rPr>
        <w:t>«О внесении изменений в решение Совета депутатов от 25.11.2014 № 166 «Об установлении на территории Степного сельсовета налога на имущество физических лиц», признать утратившим силу.</w:t>
      </w:r>
    </w:p>
    <w:p w:rsidR="000965B0" w:rsidRPr="00624AF2" w:rsidRDefault="000965B0" w:rsidP="000965B0">
      <w:pPr>
        <w:spacing w:after="0" w:line="240" w:lineRule="auto"/>
        <w:ind w:firstLine="567"/>
        <w:contextualSpacing/>
        <w:jc w:val="both"/>
        <w:rPr>
          <w:rFonts w:ascii="Times New Roman" w:eastAsia="Times New Roman" w:hAnsi="Times New Roman" w:cs="Times New Roman"/>
          <w:sz w:val="20"/>
          <w:szCs w:val="20"/>
        </w:rPr>
      </w:pPr>
      <w:r w:rsidRPr="00624AF2">
        <w:rPr>
          <w:rFonts w:ascii="Times New Roman" w:eastAsia="Times New Roman" w:hAnsi="Times New Roman" w:cs="Times New Roman"/>
          <w:sz w:val="20"/>
          <w:szCs w:val="20"/>
        </w:rPr>
        <w:t xml:space="preserve">2. Опубликовать настоящее решение в периодическом печатном издании "Вестник Степного" и разместить на официальном сайте администрации Степного сельсовета Искитимского района Новосибирской области. </w:t>
      </w:r>
    </w:p>
    <w:p w:rsidR="000965B0" w:rsidRDefault="000965B0" w:rsidP="000965B0">
      <w:pPr>
        <w:spacing w:after="0" w:line="0" w:lineRule="atLeast"/>
        <w:ind w:firstLine="567"/>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3. Контроль возложить на комиссию Совета депутатов по бюджету, налогам и финансово-кредитной политике (Потапову Т.Н.)</w:t>
      </w:r>
    </w:p>
    <w:p w:rsidR="0088272C" w:rsidRDefault="0088272C" w:rsidP="000965B0">
      <w:pPr>
        <w:spacing w:after="0" w:line="0" w:lineRule="atLeast"/>
        <w:ind w:firstLine="567"/>
        <w:jc w:val="both"/>
        <w:rPr>
          <w:rFonts w:ascii="Times New Roman" w:eastAsia="Times New Roman" w:hAnsi="Times New Roman" w:cs="Times New Roman"/>
          <w:sz w:val="20"/>
          <w:szCs w:val="20"/>
          <w:lang w:eastAsia="en-US"/>
        </w:rPr>
      </w:pPr>
    </w:p>
    <w:p w:rsidR="0088272C" w:rsidRPr="00624AF2" w:rsidRDefault="0088272C" w:rsidP="000965B0">
      <w:pPr>
        <w:spacing w:after="0" w:line="0" w:lineRule="atLeast"/>
        <w:ind w:firstLine="567"/>
        <w:jc w:val="both"/>
        <w:rPr>
          <w:rFonts w:ascii="Times New Roman" w:eastAsia="Times New Roman" w:hAnsi="Times New Roman" w:cs="Times New Roman"/>
          <w:sz w:val="20"/>
          <w:szCs w:val="20"/>
          <w:lang w:eastAsia="en-US"/>
        </w:rPr>
      </w:pPr>
    </w:p>
    <w:p w:rsidR="000965B0" w:rsidRPr="00624AF2" w:rsidRDefault="000965B0" w:rsidP="000965B0">
      <w:pPr>
        <w:spacing w:after="0" w:line="240" w:lineRule="auto"/>
        <w:rPr>
          <w:rFonts w:ascii="Times New Roman" w:eastAsia="Times New Roman" w:hAnsi="Times New Roman" w:cs="Times New Roman"/>
          <w:sz w:val="20"/>
          <w:szCs w:val="20"/>
          <w:lang w:eastAsia="en-US"/>
        </w:rPr>
      </w:pPr>
    </w:p>
    <w:tbl>
      <w:tblPr>
        <w:tblW w:w="0" w:type="auto"/>
        <w:tblLook w:val="04A0" w:firstRow="1" w:lastRow="0" w:firstColumn="1" w:lastColumn="0" w:noHBand="0" w:noVBand="1"/>
      </w:tblPr>
      <w:tblGrid>
        <w:gridCol w:w="4361"/>
        <w:gridCol w:w="850"/>
        <w:gridCol w:w="4253"/>
      </w:tblGrid>
      <w:tr w:rsidR="000965B0" w:rsidRPr="00624AF2" w:rsidTr="000965B0">
        <w:tc>
          <w:tcPr>
            <w:tcW w:w="4361" w:type="dxa"/>
            <w:vAlign w:val="center"/>
          </w:tcPr>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eastAsia="en-US"/>
              </w:rPr>
            </w:pPr>
            <w:r w:rsidRPr="00624AF2">
              <w:rPr>
                <w:rFonts w:ascii="Times New Roman" w:eastAsia="Times New Roman" w:hAnsi="Times New Roman" w:cs="Times New Roman"/>
                <w:color w:val="000000"/>
                <w:sz w:val="20"/>
                <w:szCs w:val="20"/>
                <w:lang w:eastAsia="en-US"/>
              </w:rPr>
              <w:t>Глава Степного сельсовета Искитимского района Новосибирской области</w:t>
            </w:r>
          </w:p>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val="en-US" w:eastAsia="en-US"/>
              </w:rPr>
            </w:pPr>
            <w:r w:rsidRPr="00624AF2">
              <w:rPr>
                <w:rFonts w:ascii="Times New Roman" w:eastAsia="Times New Roman" w:hAnsi="Times New Roman" w:cs="Times New Roman"/>
                <w:color w:val="000000"/>
                <w:sz w:val="20"/>
                <w:szCs w:val="20"/>
                <w:lang w:val="en-US" w:eastAsia="en-US"/>
              </w:rPr>
              <w:t>______________Ю.В.</w:t>
            </w:r>
            <w:r w:rsidRPr="00624AF2">
              <w:rPr>
                <w:rFonts w:ascii="Times New Roman" w:eastAsia="Times New Roman" w:hAnsi="Times New Roman" w:cs="Times New Roman"/>
                <w:color w:val="000000"/>
                <w:sz w:val="20"/>
                <w:szCs w:val="20"/>
                <w:lang w:eastAsia="en-US"/>
              </w:rPr>
              <w:t xml:space="preserve"> </w:t>
            </w:r>
            <w:r w:rsidRPr="00624AF2">
              <w:rPr>
                <w:rFonts w:ascii="Times New Roman" w:eastAsia="Times New Roman" w:hAnsi="Times New Roman" w:cs="Times New Roman"/>
                <w:color w:val="000000"/>
                <w:sz w:val="20"/>
                <w:szCs w:val="20"/>
                <w:lang w:val="en-US" w:eastAsia="en-US"/>
              </w:rPr>
              <w:t>Блинкова</w:t>
            </w:r>
          </w:p>
        </w:tc>
        <w:tc>
          <w:tcPr>
            <w:tcW w:w="850" w:type="dxa"/>
          </w:tcPr>
          <w:p w:rsidR="000965B0" w:rsidRPr="00624AF2" w:rsidRDefault="000965B0" w:rsidP="000965B0">
            <w:pPr>
              <w:spacing w:after="0" w:line="240" w:lineRule="auto"/>
              <w:contextualSpacing/>
              <w:jc w:val="both"/>
              <w:rPr>
                <w:rFonts w:ascii="Times New Roman" w:eastAsia="Times New Roman" w:hAnsi="Times New Roman" w:cs="Times New Roman"/>
                <w:color w:val="000000"/>
                <w:sz w:val="20"/>
                <w:szCs w:val="20"/>
                <w:lang w:val="en-US" w:eastAsia="en-US"/>
              </w:rPr>
            </w:pPr>
          </w:p>
        </w:tc>
        <w:tc>
          <w:tcPr>
            <w:tcW w:w="4253" w:type="dxa"/>
            <w:vAlign w:val="center"/>
          </w:tcPr>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eastAsia="en-US"/>
              </w:rPr>
            </w:pPr>
            <w:r w:rsidRPr="00624AF2">
              <w:rPr>
                <w:rFonts w:ascii="Times New Roman" w:eastAsia="Times New Roman" w:hAnsi="Times New Roman" w:cs="Times New Roman"/>
                <w:color w:val="000000"/>
                <w:sz w:val="20"/>
                <w:szCs w:val="20"/>
                <w:lang w:eastAsia="en-US"/>
              </w:rPr>
              <w:t>Председатель Совета депутатов Степного сельсовета Искитимского района Новосибирской области</w:t>
            </w:r>
          </w:p>
          <w:p w:rsidR="000965B0" w:rsidRPr="00624AF2" w:rsidRDefault="000965B0" w:rsidP="000965B0">
            <w:pPr>
              <w:spacing w:after="0" w:line="240" w:lineRule="auto"/>
              <w:contextualSpacing/>
              <w:jc w:val="both"/>
              <w:rPr>
                <w:rFonts w:ascii="Times New Roman" w:eastAsia="Times New Roman" w:hAnsi="Times New Roman" w:cs="Times New Roman"/>
                <w:color w:val="000000"/>
                <w:sz w:val="20"/>
                <w:szCs w:val="20"/>
                <w:lang w:eastAsia="en-US"/>
              </w:rPr>
            </w:pPr>
            <w:r w:rsidRPr="00624AF2">
              <w:rPr>
                <w:rFonts w:ascii="Times New Roman" w:eastAsia="Times New Roman" w:hAnsi="Times New Roman" w:cs="Times New Roman"/>
                <w:color w:val="000000"/>
                <w:sz w:val="20"/>
                <w:szCs w:val="20"/>
                <w:lang w:val="en-US" w:eastAsia="en-US"/>
              </w:rPr>
              <w:t>_____________</w:t>
            </w:r>
            <w:r w:rsidRPr="00624AF2">
              <w:rPr>
                <w:rFonts w:ascii="Times New Roman" w:eastAsia="Times New Roman" w:hAnsi="Times New Roman" w:cs="Times New Roman"/>
                <w:color w:val="000000"/>
                <w:sz w:val="20"/>
                <w:szCs w:val="20"/>
                <w:lang w:eastAsia="en-US"/>
              </w:rPr>
              <w:t>А.Н. Максименко</w:t>
            </w:r>
          </w:p>
        </w:tc>
      </w:tr>
    </w:tbl>
    <w:p w:rsidR="0071567B" w:rsidRDefault="0071567B"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Default="0088272C" w:rsidP="0071567B">
      <w:pPr>
        <w:spacing w:after="0" w:line="240" w:lineRule="auto"/>
        <w:contextualSpacing/>
        <w:jc w:val="center"/>
        <w:rPr>
          <w:rFonts w:ascii="Times New Roman" w:eastAsia="Calibri" w:hAnsi="Times New Roman" w:cs="Times New Roman"/>
          <w:sz w:val="20"/>
          <w:szCs w:val="20"/>
          <w:lang w:eastAsia="en-US"/>
        </w:rPr>
      </w:pPr>
    </w:p>
    <w:p w:rsidR="0088272C" w:rsidRPr="00624AF2" w:rsidRDefault="0088272C" w:rsidP="0071567B">
      <w:pPr>
        <w:spacing w:after="0" w:line="240" w:lineRule="auto"/>
        <w:contextualSpacing/>
        <w:jc w:val="center"/>
        <w:rPr>
          <w:rFonts w:ascii="Times New Roman" w:eastAsia="Calibri" w:hAnsi="Times New Roman" w:cs="Times New Roman"/>
          <w:sz w:val="20"/>
          <w:szCs w:val="20"/>
          <w:lang w:eastAsia="en-US"/>
        </w:rPr>
      </w:pPr>
    </w:p>
    <w:p w:rsidR="000965B0" w:rsidRPr="00624AF2" w:rsidRDefault="000965B0" w:rsidP="000965B0">
      <w:pPr>
        <w:keepNext/>
        <w:spacing w:after="0" w:line="240" w:lineRule="auto"/>
        <w:ind w:firstLine="540"/>
        <w:jc w:val="center"/>
        <w:outlineLvl w:val="0"/>
        <w:rPr>
          <w:rFonts w:ascii="Times New Roman" w:eastAsia="Times New Roman" w:hAnsi="Times New Roman" w:cs="Times New Roman"/>
          <w:bCs/>
          <w:sz w:val="20"/>
          <w:szCs w:val="20"/>
          <w:lang w:eastAsia="en-US"/>
        </w:rPr>
      </w:pPr>
      <w:r w:rsidRPr="00624AF2">
        <w:rPr>
          <w:rFonts w:ascii="Times New Roman" w:eastAsia="Times New Roman" w:hAnsi="Times New Roman" w:cs="Times New Roman"/>
          <w:bCs/>
          <w:sz w:val="20"/>
          <w:szCs w:val="20"/>
          <w:lang w:eastAsia="en-US"/>
        </w:rPr>
        <w:lastRenderedPageBreak/>
        <w:t>СОВЕТ ДЕПУТАТОВ СТЕПНОГО СЕЛЬСОВЕТА</w:t>
      </w:r>
    </w:p>
    <w:p w:rsidR="000965B0" w:rsidRPr="00624AF2" w:rsidRDefault="000965B0" w:rsidP="000965B0">
      <w:pPr>
        <w:spacing w:after="0" w:line="240" w:lineRule="auto"/>
        <w:jc w:val="center"/>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ИСКИТИМСКОГО РАЙОНА НОВОСИБИРСКОЙ ОБЛАСТИ</w:t>
      </w:r>
    </w:p>
    <w:p w:rsidR="000965B0" w:rsidRPr="00624AF2" w:rsidRDefault="000965B0" w:rsidP="000965B0">
      <w:pPr>
        <w:spacing w:after="0" w:line="240" w:lineRule="auto"/>
        <w:contextualSpacing/>
        <w:jc w:val="center"/>
        <w:rPr>
          <w:rFonts w:ascii="Times New Roman" w:eastAsia="Calibri" w:hAnsi="Times New Roman" w:cs="Times New Roman"/>
          <w:i/>
          <w:sz w:val="20"/>
          <w:szCs w:val="20"/>
          <w:lang w:eastAsia="en-US"/>
        </w:rPr>
      </w:pPr>
      <w:r w:rsidRPr="00624AF2">
        <w:rPr>
          <w:rFonts w:ascii="Times New Roman" w:eastAsia="Calibri" w:hAnsi="Times New Roman" w:cs="Times New Roman"/>
          <w:i/>
          <w:sz w:val="20"/>
          <w:szCs w:val="20"/>
          <w:lang w:eastAsia="en-US"/>
        </w:rPr>
        <w:t>(шестого созыва)</w:t>
      </w:r>
    </w:p>
    <w:p w:rsidR="000965B0" w:rsidRPr="00624AF2" w:rsidRDefault="000965B0" w:rsidP="000965B0">
      <w:pPr>
        <w:spacing w:after="0" w:line="240" w:lineRule="auto"/>
        <w:contextualSpacing/>
        <w:jc w:val="center"/>
        <w:rPr>
          <w:rFonts w:ascii="Times New Roman" w:eastAsia="Calibri" w:hAnsi="Times New Roman" w:cs="Times New Roman"/>
          <w:sz w:val="20"/>
          <w:szCs w:val="20"/>
          <w:lang w:eastAsia="en-US"/>
        </w:rPr>
      </w:pPr>
      <w:r w:rsidRPr="00624AF2">
        <w:rPr>
          <w:rFonts w:ascii="Times New Roman" w:eastAsia="Calibri" w:hAnsi="Times New Roman" w:cs="Times New Roman"/>
          <w:sz w:val="20"/>
          <w:szCs w:val="20"/>
          <w:lang w:eastAsia="en-US"/>
        </w:rPr>
        <w:t>РЕШЕНИЕ</w:t>
      </w:r>
    </w:p>
    <w:p w:rsidR="000965B0" w:rsidRPr="00624AF2" w:rsidRDefault="000965B0" w:rsidP="000965B0">
      <w:pPr>
        <w:spacing w:after="0" w:line="240" w:lineRule="auto"/>
        <w:contextualSpacing/>
        <w:jc w:val="center"/>
        <w:rPr>
          <w:rFonts w:ascii="Times New Roman" w:eastAsia="Calibri" w:hAnsi="Times New Roman" w:cs="Times New Roman"/>
          <w:sz w:val="20"/>
          <w:szCs w:val="20"/>
          <w:lang w:eastAsia="en-US"/>
        </w:rPr>
      </w:pPr>
      <w:r w:rsidRPr="00624AF2">
        <w:rPr>
          <w:rFonts w:ascii="Times New Roman" w:eastAsia="Calibri" w:hAnsi="Times New Roman" w:cs="Times New Roman"/>
          <w:sz w:val="20"/>
          <w:szCs w:val="20"/>
          <w:lang w:eastAsia="en-US"/>
        </w:rPr>
        <w:t>Заседания тридцать четвертой очередной сессии</w:t>
      </w:r>
    </w:p>
    <w:p w:rsidR="000965B0" w:rsidRPr="00624AF2" w:rsidRDefault="000965B0" w:rsidP="000965B0">
      <w:pPr>
        <w:spacing w:after="0" w:line="240" w:lineRule="auto"/>
        <w:contextualSpacing/>
        <w:jc w:val="center"/>
        <w:rPr>
          <w:rFonts w:ascii="Times New Roman" w:eastAsia="Times New Roman" w:hAnsi="Times New Roman" w:cs="Times New Roman"/>
          <w:sz w:val="20"/>
          <w:szCs w:val="20"/>
        </w:rPr>
      </w:pPr>
    </w:p>
    <w:p w:rsidR="000965B0" w:rsidRPr="00624AF2" w:rsidRDefault="000965B0" w:rsidP="000965B0">
      <w:pPr>
        <w:spacing w:after="0" w:line="240" w:lineRule="auto"/>
        <w:contextualSpacing/>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от 16.12.2024                                                                                                    № 135</w:t>
      </w:r>
    </w:p>
    <w:p w:rsidR="000965B0" w:rsidRPr="00624AF2" w:rsidRDefault="000965B0" w:rsidP="000965B0">
      <w:pPr>
        <w:spacing w:after="0" w:line="240" w:lineRule="auto"/>
        <w:rPr>
          <w:rFonts w:ascii="Times New Roman" w:eastAsia="Arial Unicode MS" w:hAnsi="Times New Roman" w:cs="Times New Roman"/>
          <w:sz w:val="20"/>
          <w:szCs w:val="20"/>
          <w:lang w:eastAsia="en-US"/>
        </w:rPr>
      </w:pPr>
    </w:p>
    <w:p w:rsidR="000965B0" w:rsidRPr="00624AF2" w:rsidRDefault="000965B0" w:rsidP="000965B0">
      <w:pPr>
        <w:spacing w:after="0" w:line="240" w:lineRule="auto"/>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О внесении изменений в решение сессии </w:t>
      </w:r>
    </w:p>
    <w:p w:rsidR="000965B0" w:rsidRPr="00624AF2" w:rsidRDefault="000965B0" w:rsidP="000965B0">
      <w:pPr>
        <w:spacing w:after="0" w:line="240" w:lineRule="auto"/>
        <w:contextualSpacing/>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от 26.12.2023 № 118 «О бюджете Степного </w:t>
      </w:r>
    </w:p>
    <w:p w:rsidR="000965B0" w:rsidRPr="00624AF2" w:rsidRDefault="000965B0" w:rsidP="000965B0">
      <w:pPr>
        <w:spacing w:after="0" w:line="240" w:lineRule="auto"/>
        <w:contextualSpacing/>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сельсовета Искитимского района Новосибирской </w:t>
      </w:r>
    </w:p>
    <w:p w:rsidR="000965B0" w:rsidRPr="00624AF2" w:rsidRDefault="000965B0" w:rsidP="000965B0">
      <w:pPr>
        <w:spacing w:after="0" w:line="240" w:lineRule="auto"/>
        <w:contextualSpacing/>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области на 2024 год и пла</w:t>
      </w:r>
      <w:r w:rsidR="0088272C">
        <w:rPr>
          <w:rFonts w:ascii="Times New Roman" w:eastAsia="Times New Roman" w:hAnsi="Times New Roman" w:cs="Times New Roman"/>
          <w:sz w:val="20"/>
          <w:szCs w:val="20"/>
          <w:lang w:eastAsia="en-US"/>
        </w:rPr>
        <w:t>новый период 2025 и 2026 годов»</w:t>
      </w:r>
    </w:p>
    <w:p w:rsidR="000965B0" w:rsidRPr="00624AF2" w:rsidRDefault="000965B0" w:rsidP="000965B0">
      <w:pPr>
        <w:spacing w:after="0" w:line="240" w:lineRule="auto"/>
        <w:jc w:val="both"/>
        <w:rPr>
          <w:rFonts w:ascii="Times New Roman" w:eastAsia="Times New Roman" w:hAnsi="Times New Roman" w:cs="Times New Roman"/>
          <w:sz w:val="20"/>
          <w:szCs w:val="20"/>
          <w:lang w:eastAsia="en-US"/>
        </w:rPr>
      </w:pPr>
    </w:p>
    <w:p w:rsidR="000965B0" w:rsidRPr="00624AF2" w:rsidRDefault="000965B0" w:rsidP="000965B0">
      <w:pPr>
        <w:autoSpaceDE w:val="0"/>
        <w:autoSpaceDN w:val="0"/>
        <w:adjustRightInd w:val="0"/>
        <w:spacing w:after="0" w:line="240" w:lineRule="auto"/>
        <w:ind w:firstLine="709"/>
        <w:jc w:val="both"/>
        <w:rPr>
          <w:rFonts w:ascii="Times New Roman" w:eastAsia="Times New Roman" w:hAnsi="Times New Roman" w:cs="Times New Roman"/>
          <w:bCs/>
          <w:sz w:val="20"/>
          <w:szCs w:val="20"/>
        </w:rPr>
      </w:pPr>
      <w:r w:rsidRPr="00624AF2">
        <w:rPr>
          <w:rFonts w:ascii="Times New Roman" w:eastAsia="Times New Roman" w:hAnsi="Times New Roman" w:cs="Times New Roman"/>
          <w:bCs/>
          <w:sz w:val="20"/>
          <w:szCs w:val="20"/>
        </w:rPr>
        <w:t>В связи с изменениями, вносимыми в расходную часть бюджета, в соответствии с Уставом Степного сельсовета Искитимского района Новосибирской области, Совет депутатов Степного сельсовета Искитимского района Новосибирской области</w:t>
      </w:r>
    </w:p>
    <w:p w:rsidR="000965B0" w:rsidRPr="00624AF2" w:rsidRDefault="000965B0" w:rsidP="000965B0">
      <w:pPr>
        <w:autoSpaceDE w:val="0"/>
        <w:autoSpaceDN w:val="0"/>
        <w:adjustRightInd w:val="0"/>
        <w:spacing w:after="0" w:line="240" w:lineRule="auto"/>
        <w:contextualSpacing/>
        <w:jc w:val="both"/>
        <w:rPr>
          <w:rFonts w:ascii="Times New Roman" w:eastAsia="Times New Roman" w:hAnsi="Times New Roman" w:cs="Times New Roman"/>
          <w:bCs/>
          <w:sz w:val="20"/>
          <w:szCs w:val="20"/>
        </w:rPr>
      </w:pPr>
      <w:r w:rsidRPr="00624AF2">
        <w:rPr>
          <w:rFonts w:ascii="Times New Roman" w:eastAsia="Times New Roman" w:hAnsi="Times New Roman" w:cs="Times New Roman"/>
          <w:bCs/>
          <w:sz w:val="20"/>
          <w:szCs w:val="20"/>
        </w:rPr>
        <w:t>РЕШИЛ</w:t>
      </w:r>
    </w:p>
    <w:p w:rsidR="000965B0" w:rsidRPr="00624AF2" w:rsidRDefault="000965B0" w:rsidP="000965B0">
      <w:pPr>
        <w:spacing w:after="0" w:line="240" w:lineRule="auto"/>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 xml:space="preserve">1. Внести изменение в решение сессии от 26.12.2023 №118 «О бюджете Степного сельсовета Искитимского района Новосибирской области на 2024 год и плановый период 2025 и 2026 годов» (в редакции от 05.03.2024 № 122, от 22.05.2024 № 124, от 23.10.2024 № 128, от 25.11.2024 № 131) </w:t>
      </w:r>
    </w:p>
    <w:p w:rsidR="000965B0" w:rsidRPr="00624AF2" w:rsidRDefault="000965B0" w:rsidP="000965B0">
      <w:pPr>
        <w:spacing w:after="0" w:line="0" w:lineRule="atLeast"/>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1.1. утвердить приложение 3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rsidR="000965B0" w:rsidRPr="00624AF2" w:rsidRDefault="000965B0" w:rsidP="000965B0">
      <w:pPr>
        <w:spacing w:after="0" w:line="240" w:lineRule="auto"/>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1.2. утвердить приложение 4 «Распределение бюджетных ассигнований по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rsidR="000965B0" w:rsidRPr="00624AF2" w:rsidRDefault="000965B0" w:rsidP="000965B0">
      <w:pPr>
        <w:tabs>
          <w:tab w:val="left" w:pos="567"/>
        </w:tabs>
        <w:spacing w:after="0" w:line="240" w:lineRule="auto"/>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1.3. утвердить приложение 5 «Ведомственная структура расходов местного бюджета на 2024 год и плановый период 2025 и 2026 годов» в прилагаемой редакции;</w:t>
      </w:r>
    </w:p>
    <w:p w:rsidR="000965B0" w:rsidRPr="00624AF2" w:rsidRDefault="000965B0" w:rsidP="000965B0">
      <w:pPr>
        <w:spacing w:after="0" w:line="0" w:lineRule="atLeast"/>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2. Данное решение опубликовать в газете «Вестник Степного» и разместить на официальном сайте администрации Степного сельсовета Искитимского района Новосибирской области.</w:t>
      </w:r>
    </w:p>
    <w:p w:rsidR="000965B0" w:rsidRPr="00624AF2" w:rsidRDefault="000965B0" w:rsidP="000965B0">
      <w:pPr>
        <w:spacing w:after="0" w:line="0" w:lineRule="atLeast"/>
        <w:jc w:val="both"/>
        <w:rPr>
          <w:rFonts w:ascii="Times New Roman" w:eastAsia="Times New Roman" w:hAnsi="Times New Roman" w:cs="Times New Roman"/>
          <w:sz w:val="20"/>
          <w:szCs w:val="20"/>
          <w:lang w:eastAsia="en-US"/>
        </w:rPr>
      </w:pPr>
    </w:p>
    <w:p w:rsidR="000965B0" w:rsidRPr="00624AF2" w:rsidRDefault="000965B0" w:rsidP="000965B0">
      <w:pPr>
        <w:spacing w:after="0" w:line="0" w:lineRule="atLeast"/>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3. Данное решение вступает в силу после его опубликования.</w:t>
      </w:r>
    </w:p>
    <w:p w:rsidR="000965B0" w:rsidRPr="00624AF2" w:rsidRDefault="000965B0" w:rsidP="000965B0">
      <w:pPr>
        <w:spacing w:after="0" w:line="0" w:lineRule="atLeast"/>
        <w:jc w:val="both"/>
        <w:rPr>
          <w:rFonts w:ascii="Times New Roman" w:eastAsia="Times New Roman" w:hAnsi="Times New Roman" w:cs="Times New Roman"/>
          <w:sz w:val="20"/>
          <w:szCs w:val="20"/>
          <w:lang w:eastAsia="en-US"/>
        </w:rPr>
      </w:pPr>
    </w:p>
    <w:p w:rsidR="000965B0" w:rsidRPr="00624AF2" w:rsidRDefault="000965B0" w:rsidP="000965B0">
      <w:pPr>
        <w:spacing w:after="0" w:line="0" w:lineRule="atLeast"/>
        <w:jc w:val="both"/>
        <w:rPr>
          <w:rFonts w:ascii="Times New Roman" w:eastAsia="Times New Roman" w:hAnsi="Times New Roman" w:cs="Times New Roman"/>
          <w:sz w:val="20"/>
          <w:szCs w:val="20"/>
          <w:lang w:eastAsia="en-US"/>
        </w:rPr>
      </w:pPr>
      <w:r w:rsidRPr="00624AF2">
        <w:rPr>
          <w:rFonts w:ascii="Times New Roman" w:eastAsia="Times New Roman" w:hAnsi="Times New Roman" w:cs="Times New Roman"/>
          <w:sz w:val="20"/>
          <w:szCs w:val="20"/>
          <w:lang w:eastAsia="en-US"/>
        </w:rPr>
        <w:t>4. Контроль возложить на комиссию Совета депутатов по бюджету, налогам и финансово-кредитной политике (Потапову Т.Н.)</w:t>
      </w:r>
    </w:p>
    <w:p w:rsidR="000965B0" w:rsidRPr="00624AF2" w:rsidRDefault="000965B0" w:rsidP="000965B0">
      <w:pPr>
        <w:spacing w:after="0" w:line="240" w:lineRule="auto"/>
        <w:ind w:firstLine="720"/>
        <w:contextualSpacing/>
        <w:jc w:val="both"/>
        <w:rPr>
          <w:rFonts w:ascii="Times New Roman" w:eastAsia="Times New Roman" w:hAnsi="Times New Roman" w:cs="Times New Roman"/>
          <w:sz w:val="20"/>
          <w:szCs w:val="20"/>
          <w:lang w:eastAsia="en-US"/>
        </w:rPr>
      </w:pPr>
    </w:p>
    <w:p w:rsidR="000965B0" w:rsidRPr="00624AF2" w:rsidRDefault="000965B0" w:rsidP="000965B0">
      <w:pPr>
        <w:spacing w:after="0" w:line="240" w:lineRule="auto"/>
        <w:contextualSpacing/>
        <w:jc w:val="both"/>
        <w:rPr>
          <w:rFonts w:ascii="Times New Roman" w:eastAsia="Times New Roman" w:hAnsi="Times New Roman" w:cs="Times New Roman"/>
          <w:sz w:val="20"/>
          <w:szCs w:val="20"/>
          <w:lang w:eastAsia="en-US"/>
        </w:rPr>
      </w:pPr>
    </w:p>
    <w:tbl>
      <w:tblPr>
        <w:tblW w:w="0" w:type="auto"/>
        <w:tblLook w:val="04A0" w:firstRow="1" w:lastRow="0" w:firstColumn="1" w:lastColumn="0" w:noHBand="0" w:noVBand="1"/>
      </w:tblPr>
      <w:tblGrid>
        <w:gridCol w:w="4361"/>
        <w:gridCol w:w="850"/>
        <w:gridCol w:w="4253"/>
      </w:tblGrid>
      <w:tr w:rsidR="000965B0" w:rsidRPr="00624AF2" w:rsidTr="000965B0">
        <w:tc>
          <w:tcPr>
            <w:tcW w:w="4361" w:type="dxa"/>
            <w:vAlign w:val="center"/>
          </w:tcPr>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eastAsia="en-US"/>
              </w:rPr>
            </w:pPr>
          </w:p>
        </w:tc>
        <w:tc>
          <w:tcPr>
            <w:tcW w:w="850" w:type="dxa"/>
          </w:tcPr>
          <w:p w:rsidR="000965B0" w:rsidRPr="00624AF2" w:rsidRDefault="000965B0" w:rsidP="000965B0">
            <w:pPr>
              <w:spacing w:after="0" w:line="240" w:lineRule="auto"/>
              <w:contextualSpacing/>
              <w:jc w:val="both"/>
              <w:rPr>
                <w:rFonts w:ascii="Times New Roman" w:eastAsia="Times New Roman" w:hAnsi="Times New Roman" w:cs="Times New Roman"/>
                <w:color w:val="000000"/>
                <w:sz w:val="20"/>
                <w:szCs w:val="20"/>
                <w:lang w:eastAsia="en-US"/>
              </w:rPr>
            </w:pPr>
          </w:p>
        </w:tc>
        <w:tc>
          <w:tcPr>
            <w:tcW w:w="4253" w:type="dxa"/>
            <w:vAlign w:val="center"/>
          </w:tcPr>
          <w:p w:rsidR="000965B0" w:rsidRPr="00624AF2" w:rsidRDefault="000965B0" w:rsidP="000965B0">
            <w:pPr>
              <w:spacing w:after="0" w:line="240" w:lineRule="auto"/>
              <w:contextualSpacing/>
              <w:jc w:val="both"/>
              <w:rPr>
                <w:rFonts w:ascii="Times New Roman" w:eastAsia="Times New Roman" w:hAnsi="Times New Roman" w:cs="Times New Roman"/>
                <w:color w:val="000000"/>
                <w:sz w:val="20"/>
                <w:szCs w:val="20"/>
                <w:lang w:eastAsia="en-US"/>
              </w:rPr>
            </w:pPr>
          </w:p>
        </w:tc>
      </w:tr>
      <w:tr w:rsidR="000965B0" w:rsidRPr="00624AF2" w:rsidTr="000965B0">
        <w:tc>
          <w:tcPr>
            <w:tcW w:w="4361" w:type="dxa"/>
            <w:vAlign w:val="center"/>
          </w:tcPr>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eastAsia="en-US"/>
              </w:rPr>
            </w:pPr>
            <w:r w:rsidRPr="00624AF2">
              <w:rPr>
                <w:rFonts w:ascii="Times New Roman" w:eastAsia="Times New Roman" w:hAnsi="Times New Roman" w:cs="Times New Roman"/>
                <w:color w:val="000000"/>
                <w:sz w:val="20"/>
                <w:szCs w:val="20"/>
                <w:lang w:eastAsia="en-US"/>
              </w:rPr>
              <w:t>Глава Степного сельсовета Искитимского района Новосибирской области</w:t>
            </w:r>
          </w:p>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eastAsia="en-US"/>
              </w:rPr>
            </w:pPr>
          </w:p>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val="en-US" w:eastAsia="en-US"/>
              </w:rPr>
            </w:pPr>
            <w:r w:rsidRPr="00624AF2">
              <w:rPr>
                <w:rFonts w:ascii="Times New Roman" w:eastAsia="Times New Roman" w:hAnsi="Times New Roman" w:cs="Times New Roman"/>
                <w:color w:val="000000"/>
                <w:sz w:val="20"/>
                <w:szCs w:val="20"/>
                <w:u w:val="single"/>
                <w:lang w:val="en-US" w:eastAsia="en-US"/>
              </w:rPr>
              <w:t>______________</w:t>
            </w:r>
            <w:r w:rsidRPr="00624AF2">
              <w:rPr>
                <w:rFonts w:ascii="Times New Roman" w:eastAsia="Times New Roman" w:hAnsi="Times New Roman" w:cs="Times New Roman"/>
                <w:color w:val="000000"/>
                <w:sz w:val="20"/>
                <w:szCs w:val="20"/>
                <w:lang w:val="en-US" w:eastAsia="en-US"/>
              </w:rPr>
              <w:t>Ю.В.</w:t>
            </w:r>
            <w:r w:rsidRPr="00624AF2">
              <w:rPr>
                <w:rFonts w:ascii="Times New Roman" w:eastAsia="Times New Roman" w:hAnsi="Times New Roman" w:cs="Times New Roman"/>
                <w:color w:val="000000"/>
                <w:sz w:val="20"/>
                <w:szCs w:val="20"/>
                <w:lang w:eastAsia="en-US"/>
              </w:rPr>
              <w:t xml:space="preserve"> </w:t>
            </w:r>
            <w:r w:rsidRPr="00624AF2">
              <w:rPr>
                <w:rFonts w:ascii="Times New Roman" w:eastAsia="Times New Roman" w:hAnsi="Times New Roman" w:cs="Times New Roman"/>
                <w:color w:val="000000"/>
                <w:sz w:val="20"/>
                <w:szCs w:val="20"/>
                <w:lang w:val="en-US" w:eastAsia="en-US"/>
              </w:rPr>
              <w:t>Блинкова</w:t>
            </w:r>
          </w:p>
        </w:tc>
        <w:tc>
          <w:tcPr>
            <w:tcW w:w="850" w:type="dxa"/>
          </w:tcPr>
          <w:p w:rsidR="000965B0" w:rsidRPr="00624AF2" w:rsidRDefault="000965B0" w:rsidP="000965B0">
            <w:pPr>
              <w:spacing w:after="0" w:line="240" w:lineRule="auto"/>
              <w:contextualSpacing/>
              <w:jc w:val="both"/>
              <w:rPr>
                <w:rFonts w:ascii="Times New Roman" w:eastAsia="Times New Roman" w:hAnsi="Times New Roman" w:cs="Times New Roman"/>
                <w:color w:val="000000"/>
                <w:sz w:val="20"/>
                <w:szCs w:val="20"/>
                <w:lang w:val="en-US" w:eastAsia="en-US"/>
              </w:rPr>
            </w:pPr>
          </w:p>
        </w:tc>
        <w:tc>
          <w:tcPr>
            <w:tcW w:w="4253" w:type="dxa"/>
            <w:vAlign w:val="center"/>
          </w:tcPr>
          <w:p w:rsidR="000965B0" w:rsidRPr="00624AF2" w:rsidRDefault="000965B0" w:rsidP="000965B0">
            <w:pPr>
              <w:spacing w:after="0" w:line="240" w:lineRule="auto"/>
              <w:contextualSpacing/>
              <w:rPr>
                <w:rFonts w:ascii="Times New Roman" w:eastAsia="Times New Roman" w:hAnsi="Times New Roman" w:cs="Times New Roman"/>
                <w:color w:val="000000"/>
                <w:sz w:val="20"/>
                <w:szCs w:val="20"/>
                <w:lang w:eastAsia="en-US"/>
              </w:rPr>
            </w:pPr>
            <w:r w:rsidRPr="00624AF2">
              <w:rPr>
                <w:rFonts w:ascii="Times New Roman" w:eastAsia="Times New Roman" w:hAnsi="Times New Roman" w:cs="Times New Roman"/>
                <w:color w:val="000000"/>
                <w:sz w:val="20"/>
                <w:szCs w:val="20"/>
                <w:lang w:eastAsia="en-US"/>
              </w:rPr>
              <w:t>Председатель Совета депутатов Степного сельсовета Искитимского района Новосибирской области</w:t>
            </w:r>
          </w:p>
          <w:p w:rsidR="000965B0" w:rsidRPr="00624AF2" w:rsidRDefault="000965B0" w:rsidP="000965B0">
            <w:pPr>
              <w:spacing w:after="0" w:line="240" w:lineRule="auto"/>
              <w:contextualSpacing/>
              <w:jc w:val="both"/>
              <w:rPr>
                <w:rFonts w:ascii="Times New Roman" w:eastAsia="Times New Roman" w:hAnsi="Times New Roman" w:cs="Times New Roman"/>
                <w:color w:val="000000"/>
                <w:sz w:val="20"/>
                <w:szCs w:val="20"/>
                <w:lang w:eastAsia="en-US"/>
              </w:rPr>
            </w:pPr>
            <w:r w:rsidRPr="00624AF2">
              <w:rPr>
                <w:rFonts w:ascii="Times New Roman" w:eastAsia="Times New Roman" w:hAnsi="Times New Roman" w:cs="Times New Roman"/>
                <w:color w:val="000000"/>
                <w:sz w:val="20"/>
                <w:szCs w:val="20"/>
                <w:u w:val="single"/>
                <w:lang w:val="en-US" w:eastAsia="en-US"/>
              </w:rPr>
              <w:t>_____________</w:t>
            </w:r>
            <w:r w:rsidRPr="00624AF2">
              <w:rPr>
                <w:rFonts w:ascii="Times New Roman" w:eastAsia="Times New Roman" w:hAnsi="Times New Roman" w:cs="Times New Roman"/>
                <w:color w:val="000000"/>
                <w:sz w:val="20"/>
                <w:szCs w:val="20"/>
                <w:lang w:eastAsia="en-US"/>
              </w:rPr>
              <w:t>А.Н. Максименко</w:t>
            </w:r>
          </w:p>
        </w:tc>
      </w:tr>
    </w:tbl>
    <w:p w:rsidR="000965B0" w:rsidRPr="00624AF2" w:rsidRDefault="000965B0" w:rsidP="000965B0">
      <w:pPr>
        <w:widowControl w:val="0"/>
        <w:spacing w:after="0" w:line="240" w:lineRule="auto"/>
        <w:ind w:firstLine="720"/>
        <w:jc w:val="both"/>
        <w:rPr>
          <w:rFonts w:ascii="Times New Roman" w:eastAsia="Times New Roman" w:hAnsi="Times New Roman" w:cs="Times New Roman"/>
          <w:sz w:val="20"/>
          <w:szCs w:val="20"/>
          <w:lang w:eastAsia="en-US"/>
        </w:rPr>
      </w:pPr>
    </w:p>
    <w:p w:rsidR="00B76777" w:rsidRPr="00624AF2" w:rsidRDefault="00B76777" w:rsidP="00B76777">
      <w:pPr>
        <w:widowControl w:val="0"/>
        <w:spacing w:after="0" w:line="240" w:lineRule="auto"/>
        <w:ind w:firstLine="720"/>
        <w:jc w:val="both"/>
        <w:rPr>
          <w:rFonts w:ascii="Times New Roman" w:eastAsia="Times New Roman" w:hAnsi="Times New Roman" w:cs="Times New Roman"/>
          <w:sz w:val="20"/>
          <w:szCs w:val="20"/>
          <w:lang w:eastAsia="en-US"/>
        </w:rPr>
      </w:pPr>
    </w:p>
    <w:p w:rsidR="00022E8F" w:rsidRDefault="00022E8F" w:rsidP="00022E8F">
      <w:pPr>
        <w:widowControl w:val="0"/>
        <w:spacing w:after="0" w:line="240" w:lineRule="auto"/>
        <w:ind w:firstLine="720"/>
        <w:jc w:val="both"/>
        <w:rPr>
          <w:rFonts w:ascii="Times New Roman" w:eastAsia="Times New Roman" w:hAnsi="Times New Roman" w:cs="Times New Roman"/>
          <w:sz w:val="20"/>
          <w:szCs w:val="20"/>
          <w:lang w:eastAsia="en-US"/>
        </w:rPr>
        <w:sectPr w:rsidR="00022E8F" w:rsidSect="00022E8F">
          <w:headerReference w:type="even" r:id="rId10"/>
          <w:headerReference w:type="default" r:id="rId11"/>
          <w:headerReference w:type="first" r:id="rId12"/>
          <w:pgSz w:w="11906" w:h="16838"/>
          <w:pgMar w:top="284" w:right="907" w:bottom="851" w:left="1701" w:header="0" w:footer="709" w:gutter="0"/>
          <w:cols w:space="708"/>
          <w:docGrid w:linePitch="360"/>
        </w:sectPr>
      </w:pPr>
    </w:p>
    <w:tbl>
      <w:tblPr>
        <w:tblpPr w:leftFromText="180" w:rightFromText="180" w:vertAnchor="text" w:horzAnchor="margin" w:tblpXSpec="center" w:tblpY="-192"/>
        <w:tblW w:w="13946" w:type="dxa"/>
        <w:tblLook w:val="04A0" w:firstRow="1" w:lastRow="0" w:firstColumn="1" w:lastColumn="0" w:noHBand="0" w:noVBand="1"/>
      </w:tblPr>
      <w:tblGrid>
        <w:gridCol w:w="4160"/>
        <w:gridCol w:w="940"/>
        <w:gridCol w:w="1060"/>
        <w:gridCol w:w="1216"/>
        <w:gridCol w:w="940"/>
        <w:gridCol w:w="1660"/>
        <w:gridCol w:w="1660"/>
        <w:gridCol w:w="2420"/>
      </w:tblGrid>
      <w:tr w:rsidR="00624AF2" w:rsidRPr="0088272C" w:rsidTr="00624AF2">
        <w:trPr>
          <w:trHeight w:val="225"/>
        </w:trPr>
        <w:tc>
          <w:tcPr>
            <w:tcW w:w="41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4080"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Приложение №3</w:t>
            </w:r>
          </w:p>
        </w:tc>
      </w:tr>
      <w:tr w:rsidR="00624AF2" w:rsidRPr="0088272C" w:rsidTr="00624AF2">
        <w:trPr>
          <w:trHeight w:val="225"/>
        </w:trPr>
        <w:tc>
          <w:tcPr>
            <w:tcW w:w="41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4080" w:type="dxa"/>
            <w:gridSpan w:val="2"/>
            <w:vMerge w:val="restart"/>
            <w:tcBorders>
              <w:top w:val="nil"/>
              <w:left w:val="nil"/>
              <w:bottom w:val="nil"/>
              <w:right w:val="nil"/>
            </w:tcBorders>
            <w:shd w:val="clear" w:color="auto" w:fill="auto"/>
            <w:vAlign w:val="bottom"/>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xml:space="preserve">к Решению "О бюджете Степного сельсовета Искитимского района Новосибирской области на  </w:t>
            </w:r>
          </w:p>
        </w:tc>
      </w:tr>
      <w:tr w:rsidR="00624AF2" w:rsidRPr="0088272C" w:rsidTr="00624AF2">
        <w:trPr>
          <w:trHeight w:val="225"/>
        </w:trPr>
        <w:tc>
          <w:tcPr>
            <w:tcW w:w="41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4080" w:type="dxa"/>
            <w:gridSpan w:val="2"/>
            <w:vMerge/>
            <w:tcBorders>
              <w:top w:val="nil"/>
              <w:left w:val="nil"/>
              <w:bottom w:val="nil"/>
              <w:right w:val="nil"/>
            </w:tcBorders>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r>
      <w:tr w:rsidR="00624AF2" w:rsidRPr="0088272C" w:rsidTr="00624AF2">
        <w:trPr>
          <w:trHeight w:val="225"/>
        </w:trPr>
        <w:tc>
          <w:tcPr>
            <w:tcW w:w="41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4080"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2024 год и плановый период 2025 и 2026 годов"</w:t>
            </w:r>
          </w:p>
        </w:tc>
      </w:tr>
      <w:tr w:rsidR="00624AF2" w:rsidRPr="0088272C" w:rsidTr="00624AF2">
        <w:trPr>
          <w:trHeight w:val="15"/>
        </w:trPr>
        <w:tc>
          <w:tcPr>
            <w:tcW w:w="416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2420"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r>
      <w:tr w:rsidR="00624AF2" w:rsidRPr="0088272C" w:rsidTr="00624AF2">
        <w:trPr>
          <w:trHeight w:val="300"/>
        </w:trPr>
        <w:tc>
          <w:tcPr>
            <w:tcW w:w="13946" w:type="dxa"/>
            <w:gridSpan w:val="8"/>
            <w:tcBorders>
              <w:top w:val="nil"/>
              <w:left w:val="nil"/>
              <w:bottom w:val="nil"/>
              <w:right w:val="nil"/>
            </w:tcBorders>
            <w:shd w:val="clear" w:color="auto" w:fill="auto"/>
            <w:vAlign w:val="bottom"/>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xml:space="preserve">Распределение бюджетных ассигнований по разделам, подразделам, целевым статьям (муниципальным программам и непрограммным </w:t>
            </w:r>
          </w:p>
        </w:tc>
      </w:tr>
      <w:tr w:rsidR="00624AF2" w:rsidRPr="0088272C" w:rsidTr="00624AF2">
        <w:trPr>
          <w:trHeight w:val="525"/>
        </w:trPr>
        <w:tc>
          <w:tcPr>
            <w:tcW w:w="13946" w:type="dxa"/>
            <w:gridSpan w:val="8"/>
            <w:tcBorders>
              <w:top w:val="nil"/>
              <w:left w:val="nil"/>
              <w:bottom w:val="nil"/>
              <w:right w:val="nil"/>
            </w:tcBorders>
            <w:shd w:val="clear" w:color="auto" w:fill="auto"/>
            <w:vAlign w:val="bottom"/>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xml:space="preserve"> направлениям деятельности), группам и подгруппам видов расходов классификации расходов бюджета на 2024 год и плановый период 2025  и 2026 годов</w:t>
            </w:r>
          </w:p>
        </w:tc>
      </w:tr>
      <w:tr w:rsidR="00624AF2" w:rsidRPr="0088272C" w:rsidTr="00624AF2">
        <w:trPr>
          <w:trHeight w:val="285"/>
        </w:trPr>
        <w:tc>
          <w:tcPr>
            <w:tcW w:w="13946" w:type="dxa"/>
            <w:gridSpan w:val="8"/>
            <w:tcBorders>
              <w:top w:val="nil"/>
              <w:left w:val="nil"/>
              <w:bottom w:val="single" w:sz="8"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тыс. руб.</w:t>
            </w:r>
          </w:p>
        </w:tc>
      </w:tr>
      <w:tr w:rsidR="00624AF2" w:rsidRPr="0088272C" w:rsidTr="00624AF2">
        <w:trPr>
          <w:trHeight w:val="270"/>
        </w:trPr>
        <w:tc>
          <w:tcPr>
            <w:tcW w:w="416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Наименование</w:t>
            </w:r>
          </w:p>
        </w:tc>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РЗ</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w:t>
            </w:r>
          </w:p>
        </w:tc>
        <w:tc>
          <w:tcPr>
            <w:tcW w:w="1106"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ЦСР</w:t>
            </w:r>
          </w:p>
        </w:tc>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ВР</w:t>
            </w:r>
          </w:p>
        </w:tc>
        <w:tc>
          <w:tcPr>
            <w:tcW w:w="1660" w:type="dxa"/>
            <w:tcBorders>
              <w:top w:val="nil"/>
              <w:left w:val="nil"/>
              <w:bottom w:val="nil"/>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c>
          <w:tcPr>
            <w:tcW w:w="1660" w:type="dxa"/>
            <w:tcBorders>
              <w:top w:val="nil"/>
              <w:left w:val="nil"/>
              <w:bottom w:val="nil"/>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c>
          <w:tcPr>
            <w:tcW w:w="2420" w:type="dxa"/>
            <w:tcBorders>
              <w:top w:val="nil"/>
              <w:left w:val="nil"/>
              <w:bottom w:val="nil"/>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r>
      <w:tr w:rsidR="00624AF2" w:rsidRPr="0088272C" w:rsidTr="00624AF2">
        <w:trPr>
          <w:trHeight w:val="270"/>
        </w:trPr>
        <w:tc>
          <w:tcPr>
            <w:tcW w:w="416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94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106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1106"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94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2024 год</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2025 год</w:t>
            </w:r>
          </w:p>
        </w:tc>
        <w:tc>
          <w:tcPr>
            <w:tcW w:w="242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2026 год</w:t>
            </w:r>
          </w:p>
        </w:tc>
      </w:tr>
      <w:tr w:rsidR="00624AF2" w:rsidRPr="0088272C" w:rsidTr="00624AF2">
        <w:trPr>
          <w:trHeight w:val="300"/>
        </w:trPr>
        <w:tc>
          <w:tcPr>
            <w:tcW w:w="4160" w:type="dxa"/>
            <w:tcBorders>
              <w:top w:val="nil"/>
              <w:left w:val="single" w:sz="8" w:space="0" w:color="auto"/>
              <w:bottom w:val="single" w:sz="8" w:space="0" w:color="auto"/>
              <w:right w:val="nil"/>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w:t>
            </w:r>
          </w:p>
        </w:tc>
        <w:tc>
          <w:tcPr>
            <w:tcW w:w="1060"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w:t>
            </w:r>
          </w:p>
        </w:tc>
        <w:tc>
          <w:tcPr>
            <w:tcW w:w="1106"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w:t>
            </w:r>
          </w:p>
        </w:tc>
        <w:tc>
          <w:tcPr>
            <w:tcW w:w="940"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w:t>
            </w:r>
          </w:p>
        </w:tc>
        <w:tc>
          <w:tcPr>
            <w:tcW w:w="1660"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w:t>
            </w:r>
          </w:p>
        </w:tc>
        <w:tc>
          <w:tcPr>
            <w:tcW w:w="1660"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w:t>
            </w:r>
          </w:p>
        </w:tc>
        <w:tc>
          <w:tcPr>
            <w:tcW w:w="2420"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ОБЩЕГОСУДАРСТВЕННЫЕ ВОПРОСЫ</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5 505,9</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4 753,1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4 188,0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single" w:sz="4" w:space="0" w:color="auto"/>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1 169,0</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1 169,0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Глава муниципального образования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Обеспечение сбалансированности местных бюджетов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30,7</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005567">
        <w:trPr>
          <w:trHeight w:val="274"/>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30,7</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30,7</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4 091,1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3 598,2</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3 033,1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4 091,1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3 598,2</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3 033,1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по оплате труда работников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обеспечение функций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946,3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676,6</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926,8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665,1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926,8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665,1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19,5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19,5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Мероприятия по сохранению и развитию культуры на территории поселения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Решение вопросов в сфере административных правонарушений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Обеспечение сбалансированности местных бюджетов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межбюджетные трансферты бюджетам бюджетной системы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Межбюджетные трансферты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межбюджетные трансферты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Резервные фонды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Резервные фонды местных администраций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Резервные средства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870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Другие общегосударственные вопросы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Оценка недвижимости, признание прав и регулирование отношений по государственной и муниципальной собственности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Выполнение других обязательств государства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НАЦИОНАЛЬНАЯ ОБОРОНА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178,8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183,6</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201,2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Мобилизационная и вневойсковая подготовка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178,8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183,6</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201,2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178,8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183,6</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201,2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Прочие мобилизационные расходы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169,5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183,6</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201,2</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164,1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168,3</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185,7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164,1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168,3</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185,7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15,3</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15,5</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15,3</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НАЦИОНАЛЬНАЯ БЕЗОПАСНОСТЬ И ПРАВООХРАНИТЕЛЬНАЯ ДЕЯТЕЛЬНОСТЬ</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Муниципальная программа "Обеспечение пожарной безопасности на территории Степного сельсовета Искитимского района Новосибирской области"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Реализация мероприятий по пожарной безопасности на территории поселения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НАЦИОНАЛЬНАЯ ЭКОНОМИКА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Дорожное хозяйство (дорожные фонды)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Основное мероприятие: Развитие автомобильных дорог местного значения на территории поселения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Реализация мероприятий по развитию автомобильных дорог местного значения на территории поселения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ЖИЛИЩНО-КОММУНАЛЬНОЕ ХОЗЯЙСТВО</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877,8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67,8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67,8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Жилищное хозяйство</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мероприятия в области жилищного хозяйства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Благоустройство</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Уличное освещение</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Организация и содержание мест захоронений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Прочие мероприятия по благоустойству поселений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Обеспечение сбалансированности местных бюджетов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КУЛЬТУРА, КИНЕМАТОГРАФИЯ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12 028,1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2 260,1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2 574,5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Культура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12 028,1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2 260,1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2 574,5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12 028,1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2 260,1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2 574,5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Мероприятия по сохранению и развитию культуры на территории поселения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7 809,6</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2 260,1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2 574,5</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2 726,5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1 851,7</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2 080,6</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казенных учреждений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2 726,5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1 851,7</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2 080,6</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2 897,3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398,9</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484,4</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2 897,3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398,9</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484,4</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Капитальные вложения в объекты государственной (муниципальной) собственности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2 171,4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Бюджетные инвестиции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2 171,4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14,5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14,5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Обеспечение сбалансированности местных бюджетов</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4 218,4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4 138,4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казенных учреждений</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4 138,4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СОЦИАЛЬНАЯ ПОЛИТИКА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Пенсионное обеспечение</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Доплаты к пенсиям государственных служащих субъектов Российской Федерации и муниципальных служащих</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Социальное обеспечение и иные выплаты населению</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Публичные нормативные социальные выплаты гражданам</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Непрограммные направления бюджета</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106"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242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270"/>
        </w:trPr>
        <w:tc>
          <w:tcPr>
            <w:tcW w:w="8206" w:type="dxa"/>
            <w:gridSpan w:val="5"/>
            <w:tcBorders>
              <w:top w:val="single" w:sz="8" w:space="0" w:color="auto"/>
              <w:left w:val="single" w:sz="8" w:space="0" w:color="auto"/>
              <w:bottom w:val="single" w:sz="8" w:space="0" w:color="auto"/>
              <w:right w:val="nil"/>
            </w:tcBorders>
            <w:shd w:val="clear" w:color="auto" w:fill="auto"/>
            <w:noWrap/>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Итого расходов</w:t>
            </w:r>
          </w:p>
        </w:tc>
        <w:tc>
          <w:tcPr>
            <w:tcW w:w="16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21 833,6</w:t>
            </w:r>
          </w:p>
        </w:tc>
        <w:tc>
          <w:tcPr>
            <w:tcW w:w="1660" w:type="dxa"/>
            <w:tcBorders>
              <w:top w:val="single" w:sz="8" w:space="0" w:color="auto"/>
              <w:left w:val="nil"/>
              <w:bottom w:val="single" w:sz="8" w:space="0" w:color="auto"/>
              <w:right w:val="single" w:sz="4"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9 623,7</w:t>
            </w:r>
          </w:p>
        </w:tc>
        <w:tc>
          <w:tcPr>
            <w:tcW w:w="242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9 639,2</w:t>
            </w:r>
          </w:p>
        </w:tc>
      </w:tr>
    </w:tbl>
    <w:tbl>
      <w:tblPr>
        <w:tblpPr w:leftFromText="180" w:rightFromText="180" w:vertAnchor="text" w:horzAnchor="margin" w:tblpXSpec="center" w:tblpY="-573"/>
        <w:tblOverlap w:val="never"/>
        <w:tblW w:w="14000" w:type="dxa"/>
        <w:tblLook w:val="04A0" w:firstRow="1" w:lastRow="0" w:firstColumn="1" w:lastColumn="0" w:noHBand="0" w:noVBand="1"/>
      </w:tblPr>
      <w:tblGrid>
        <w:gridCol w:w="4419"/>
        <w:gridCol w:w="1106"/>
        <w:gridCol w:w="253"/>
        <w:gridCol w:w="435"/>
        <w:gridCol w:w="416"/>
        <w:gridCol w:w="247"/>
        <w:gridCol w:w="603"/>
        <w:gridCol w:w="134"/>
        <w:gridCol w:w="575"/>
        <w:gridCol w:w="533"/>
        <w:gridCol w:w="1108"/>
        <w:gridCol w:w="344"/>
        <w:gridCol w:w="1984"/>
        <w:gridCol w:w="1843"/>
      </w:tblGrid>
      <w:tr w:rsidR="00624AF2" w:rsidRPr="0088272C" w:rsidTr="00624AF2">
        <w:trPr>
          <w:trHeight w:val="225"/>
        </w:trPr>
        <w:tc>
          <w:tcPr>
            <w:tcW w:w="4419"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88"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63"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737"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8"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5279" w:type="dxa"/>
            <w:gridSpan w:val="4"/>
            <w:tcBorders>
              <w:top w:val="nil"/>
              <w:left w:val="nil"/>
              <w:bottom w:val="nil"/>
              <w:right w:val="nil"/>
            </w:tcBorders>
            <w:shd w:val="clear" w:color="auto" w:fill="auto"/>
            <w:noWrap/>
            <w:vAlign w:val="bottom"/>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Приложение № 4</w:t>
            </w:r>
          </w:p>
        </w:tc>
      </w:tr>
      <w:tr w:rsidR="00624AF2" w:rsidRPr="0088272C" w:rsidTr="00624AF2">
        <w:trPr>
          <w:trHeight w:val="225"/>
        </w:trPr>
        <w:tc>
          <w:tcPr>
            <w:tcW w:w="4419"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88" w:type="dxa"/>
            <w:gridSpan w:val="2"/>
            <w:tcBorders>
              <w:top w:val="nil"/>
              <w:left w:val="nil"/>
              <w:bottom w:val="nil"/>
              <w:right w:val="nil"/>
            </w:tcBorders>
            <w:shd w:val="clear" w:color="auto" w:fill="auto"/>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63" w:type="dxa"/>
            <w:gridSpan w:val="2"/>
            <w:tcBorders>
              <w:top w:val="nil"/>
              <w:left w:val="nil"/>
              <w:bottom w:val="nil"/>
              <w:right w:val="nil"/>
            </w:tcBorders>
            <w:shd w:val="clear" w:color="auto" w:fill="auto"/>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737" w:type="dxa"/>
            <w:gridSpan w:val="2"/>
            <w:tcBorders>
              <w:top w:val="nil"/>
              <w:left w:val="nil"/>
              <w:bottom w:val="nil"/>
              <w:right w:val="nil"/>
            </w:tcBorders>
            <w:shd w:val="clear" w:color="auto" w:fill="auto"/>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8" w:type="dxa"/>
            <w:gridSpan w:val="2"/>
            <w:tcBorders>
              <w:top w:val="nil"/>
              <w:left w:val="nil"/>
              <w:bottom w:val="nil"/>
              <w:right w:val="nil"/>
            </w:tcBorders>
            <w:shd w:val="clear" w:color="auto" w:fill="auto"/>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5279" w:type="dxa"/>
            <w:gridSpan w:val="4"/>
            <w:vMerge w:val="restart"/>
            <w:tcBorders>
              <w:top w:val="nil"/>
              <w:left w:val="nil"/>
              <w:bottom w:val="nil"/>
              <w:right w:val="nil"/>
            </w:tcBorders>
            <w:shd w:val="clear" w:color="auto" w:fill="auto"/>
            <w:vAlign w:val="bottom"/>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xml:space="preserve">к Решению "О бюджете Степного сельсовета Искитимского района Новосибирской области на  </w:t>
            </w:r>
          </w:p>
        </w:tc>
      </w:tr>
      <w:tr w:rsidR="00624AF2" w:rsidRPr="0088272C" w:rsidTr="00624AF2">
        <w:trPr>
          <w:trHeight w:val="480"/>
        </w:trPr>
        <w:tc>
          <w:tcPr>
            <w:tcW w:w="4419"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88"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63"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737"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8"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5279" w:type="dxa"/>
            <w:gridSpan w:val="4"/>
            <w:vMerge/>
            <w:tcBorders>
              <w:top w:val="nil"/>
              <w:left w:val="nil"/>
              <w:bottom w:val="nil"/>
              <w:right w:val="nil"/>
            </w:tcBorders>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r>
      <w:tr w:rsidR="00624AF2" w:rsidRPr="0088272C" w:rsidTr="00624AF2">
        <w:trPr>
          <w:trHeight w:val="300"/>
        </w:trPr>
        <w:tc>
          <w:tcPr>
            <w:tcW w:w="4419"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88"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63"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737"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8" w:type="dxa"/>
            <w:gridSpan w:val="2"/>
            <w:tcBorders>
              <w:top w:val="nil"/>
              <w:left w:val="nil"/>
              <w:bottom w:val="nil"/>
              <w:right w:val="nil"/>
            </w:tcBorders>
            <w:shd w:val="clear" w:color="auto" w:fill="auto"/>
            <w:noWrap/>
            <w:vAlign w:val="bottom"/>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5279" w:type="dxa"/>
            <w:gridSpan w:val="4"/>
            <w:tcBorders>
              <w:top w:val="nil"/>
              <w:left w:val="nil"/>
              <w:bottom w:val="nil"/>
              <w:right w:val="nil"/>
            </w:tcBorders>
            <w:shd w:val="clear" w:color="auto" w:fill="auto"/>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2024 год и плановый период 2025 и 2026 годов"</w:t>
            </w:r>
          </w:p>
        </w:tc>
      </w:tr>
      <w:tr w:rsidR="00624AF2" w:rsidRPr="0088272C" w:rsidTr="00624AF2">
        <w:trPr>
          <w:trHeight w:val="225"/>
        </w:trPr>
        <w:tc>
          <w:tcPr>
            <w:tcW w:w="4419"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6"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88" w:type="dxa"/>
            <w:gridSpan w:val="2"/>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663" w:type="dxa"/>
            <w:gridSpan w:val="2"/>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737" w:type="dxa"/>
            <w:gridSpan w:val="2"/>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8" w:type="dxa"/>
            <w:gridSpan w:val="2"/>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1108" w:type="dxa"/>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4171" w:type="dxa"/>
            <w:gridSpan w:val="3"/>
            <w:tcBorders>
              <w:top w:val="nil"/>
              <w:left w:val="nil"/>
              <w:bottom w:val="nil"/>
              <w:right w:val="nil"/>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r>
      <w:tr w:rsidR="00624AF2" w:rsidRPr="0088272C" w:rsidTr="00624AF2">
        <w:trPr>
          <w:trHeight w:val="525"/>
        </w:trPr>
        <w:tc>
          <w:tcPr>
            <w:tcW w:w="14000" w:type="dxa"/>
            <w:gridSpan w:val="14"/>
            <w:tcBorders>
              <w:top w:val="nil"/>
              <w:left w:val="nil"/>
              <w:bottom w:val="nil"/>
              <w:right w:val="nil"/>
            </w:tcBorders>
            <w:shd w:val="clear" w:color="auto" w:fill="auto"/>
            <w:vAlign w:val="bottom"/>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Распределение бюджетных ассигнований по целевым статьям (муниципальным программам и непрограммным направлениям деятельности),</w:t>
            </w:r>
          </w:p>
        </w:tc>
      </w:tr>
      <w:tr w:rsidR="00624AF2" w:rsidRPr="0088272C" w:rsidTr="00624AF2">
        <w:trPr>
          <w:trHeight w:val="300"/>
        </w:trPr>
        <w:tc>
          <w:tcPr>
            <w:tcW w:w="14000" w:type="dxa"/>
            <w:gridSpan w:val="14"/>
            <w:tcBorders>
              <w:top w:val="nil"/>
              <w:left w:val="nil"/>
              <w:bottom w:val="nil"/>
              <w:right w:val="nil"/>
            </w:tcBorders>
            <w:shd w:val="clear" w:color="auto" w:fill="auto"/>
            <w:vAlign w:val="bottom"/>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группам и подгруппам видов расходов классификации расходов бюджета на 2024 год и плановый период 2025  и 2026 годов</w:t>
            </w:r>
          </w:p>
        </w:tc>
      </w:tr>
      <w:tr w:rsidR="00624AF2" w:rsidRPr="0088272C" w:rsidTr="00624AF2">
        <w:trPr>
          <w:trHeight w:val="285"/>
        </w:trPr>
        <w:tc>
          <w:tcPr>
            <w:tcW w:w="14000" w:type="dxa"/>
            <w:gridSpan w:val="14"/>
            <w:tcBorders>
              <w:top w:val="nil"/>
              <w:left w:val="nil"/>
              <w:bottom w:val="single" w:sz="8"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тыс. руб.</w:t>
            </w:r>
          </w:p>
        </w:tc>
      </w:tr>
      <w:tr w:rsidR="00624AF2" w:rsidRPr="0088272C" w:rsidTr="00624AF2">
        <w:trPr>
          <w:trHeight w:val="270"/>
        </w:trPr>
        <w:tc>
          <w:tcPr>
            <w:tcW w:w="4419"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Наименование</w:t>
            </w:r>
          </w:p>
        </w:tc>
        <w:tc>
          <w:tcPr>
            <w:tcW w:w="1359"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ЦСР</w:t>
            </w:r>
          </w:p>
        </w:tc>
        <w:tc>
          <w:tcPr>
            <w:tcW w:w="851"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ВР</w:t>
            </w:r>
          </w:p>
        </w:tc>
        <w:tc>
          <w:tcPr>
            <w:tcW w:w="850"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РЗ</w:t>
            </w:r>
          </w:p>
        </w:tc>
        <w:tc>
          <w:tcPr>
            <w:tcW w:w="709"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w:t>
            </w:r>
          </w:p>
        </w:tc>
        <w:tc>
          <w:tcPr>
            <w:tcW w:w="1985" w:type="dxa"/>
            <w:gridSpan w:val="3"/>
            <w:tcBorders>
              <w:top w:val="nil"/>
              <w:left w:val="nil"/>
              <w:bottom w:val="nil"/>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c>
          <w:tcPr>
            <w:tcW w:w="1984" w:type="dxa"/>
            <w:tcBorders>
              <w:top w:val="nil"/>
              <w:left w:val="nil"/>
              <w:bottom w:val="nil"/>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c>
          <w:tcPr>
            <w:tcW w:w="1843" w:type="dxa"/>
            <w:tcBorders>
              <w:top w:val="nil"/>
              <w:left w:val="nil"/>
              <w:bottom w:val="nil"/>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r>
      <w:tr w:rsidR="00624AF2" w:rsidRPr="0088272C" w:rsidTr="00624AF2">
        <w:trPr>
          <w:trHeight w:val="270"/>
        </w:trPr>
        <w:tc>
          <w:tcPr>
            <w:tcW w:w="4419"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1359" w:type="dxa"/>
            <w:gridSpan w:val="2"/>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851" w:type="dxa"/>
            <w:gridSpan w:val="2"/>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850" w:type="dxa"/>
            <w:gridSpan w:val="2"/>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709" w:type="dxa"/>
            <w:gridSpan w:val="2"/>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p>
        </w:tc>
        <w:tc>
          <w:tcPr>
            <w:tcW w:w="1985" w:type="dxa"/>
            <w:gridSpan w:val="3"/>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2024 год</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2025 год</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2026 год</w:t>
            </w:r>
          </w:p>
        </w:tc>
      </w:tr>
      <w:tr w:rsidR="00624AF2" w:rsidRPr="0088272C" w:rsidTr="00624AF2">
        <w:trPr>
          <w:trHeight w:val="300"/>
        </w:trPr>
        <w:tc>
          <w:tcPr>
            <w:tcW w:w="4419" w:type="dxa"/>
            <w:tcBorders>
              <w:top w:val="nil"/>
              <w:left w:val="single" w:sz="8" w:space="0" w:color="auto"/>
              <w:bottom w:val="single" w:sz="8" w:space="0" w:color="auto"/>
              <w:right w:val="nil"/>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w:t>
            </w:r>
          </w:p>
        </w:tc>
        <w:tc>
          <w:tcPr>
            <w:tcW w:w="1359" w:type="dxa"/>
            <w:gridSpan w:val="2"/>
            <w:tcBorders>
              <w:top w:val="nil"/>
              <w:left w:val="single" w:sz="8" w:space="0" w:color="auto"/>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w:t>
            </w:r>
          </w:p>
        </w:tc>
        <w:tc>
          <w:tcPr>
            <w:tcW w:w="1985" w:type="dxa"/>
            <w:gridSpan w:val="3"/>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w:t>
            </w:r>
          </w:p>
        </w:tc>
        <w:tc>
          <w:tcPr>
            <w:tcW w:w="1984"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w:t>
            </w:r>
          </w:p>
        </w:tc>
        <w:tc>
          <w:tcPr>
            <w:tcW w:w="1843"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8</w:t>
            </w:r>
          </w:p>
        </w:tc>
      </w:tr>
      <w:tr w:rsidR="00624AF2" w:rsidRPr="0088272C" w:rsidTr="00624AF2">
        <w:trPr>
          <w:trHeight w:val="91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Муниципальная программа "Обеспечение пожарной безопасности на территории Степного сельсовета Искитимского района Новосибирской области"</w:t>
            </w:r>
          </w:p>
        </w:tc>
        <w:tc>
          <w:tcPr>
            <w:tcW w:w="135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5000000000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Реализация мероприятий по пожарной безопасности на территории поселения</w:t>
            </w:r>
          </w:p>
        </w:tc>
        <w:tc>
          <w:tcPr>
            <w:tcW w:w="13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5000002180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single" w:sz="4" w:space="0" w:color="auto"/>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230,0</w:t>
            </w: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91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5200000000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Основное мероприятие: Развитие автомобильных дорог местного значения на территории поселения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5200100000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Реализация мероприятий по развитию автомобильных дорог местного значения на территории поселения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5200106070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19 078,6</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7 973,7</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7 976,5</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Расходы на выплаты по оплате труда работников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9900000110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2 981,4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2 921,5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2 921,5</w:t>
            </w:r>
          </w:p>
        </w:tc>
      </w:tr>
      <w:tr w:rsidR="00624AF2" w:rsidRPr="0088272C" w:rsidTr="00624AF2">
        <w:trPr>
          <w:trHeight w:val="114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Расходы на обеспечение функций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946,3</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676,6</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111,5</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926,8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665,1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926,8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665,1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19,5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19,5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Иные межбюджетные трансферты бюджетам бюджетной системы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9900000500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Межбюджетные трансферты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межбюджетные трансферты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Оценка недвижимости, признание прав и регулирование отношений по государственной и муниципальной собственности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9900000910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Выполнение других обязательств государства</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9900000920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114,0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104,0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104,0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Уличное освещение</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Прочие мобилизационные расходы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9,2</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114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Доплаты к пенсиям государственных служащих субъектов Российской Федерации и муниципальных служащих</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9900002020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488,1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Социальное обеспечение и иные выплаты населению</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Публичные нормативные социальные выплаты гражданам</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Глава муниципального образования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9900003110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1 138,3</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r>
      <w:tr w:rsidR="00624AF2" w:rsidRPr="0088272C" w:rsidTr="00624AF2">
        <w:trPr>
          <w:trHeight w:val="114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Организация и содержание мест захоронений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Прочие мероприятия по благоустойству поселений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Иные мероприятия в области жилищного хозяйства</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9900008270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Резервные фонды местных администраций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9900020550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Резервные средства</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870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Мероприятия по сохранению и развитию культуры на территории поселения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7 924,0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2 260,1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2 574,5</w:t>
            </w:r>
          </w:p>
        </w:tc>
      </w:tr>
      <w:tr w:rsidR="00624AF2" w:rsidRPr="0088272C" w:rsidTr="00624AF2">
        <w:trPr>
          <w:trHeight w:val="114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2 726,5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1 851,7</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2 080,6</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казенных учреждений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2 726,5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1 851,7</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2 080,6</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3 011,7</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398,9</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484,4</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2 897,3</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398,9</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484,4</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Капитальные вложения в объекты государственной (муниципальной) собственности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2 171,4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Бюджетные инвестиции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2 171,4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14,5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14,5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169,5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183,6</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201,2</w:t>
            </w:r>
          </w:p>
        </w:tc>
      </w:tr>
      <w:tr w:rsidR="00624AF2" w:rsidRPr="0088272C" w:rsidTr="00624AF2">
        <w:trPr>
          <w:trHeight w:val="114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164,1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168,3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185,7</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164,1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168,3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185,7</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15,5</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5,5</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15,3</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15,5</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Решение вопросов в сфере административных правонарушений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Обеспечение сбалансированности местных бюджетов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4 578,2</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114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4 218,2</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казенных учреждений</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4 138,4</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30,7</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49,0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360,0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280,0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Условно утвержденные расходы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9900099990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236,0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471,9</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 </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419"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1359" w:type="dxa"/>
            <w:gridSpan w:val="2"/>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985" w:type="dxa"/>
            <w:gridSpan w:val="3"/>
            <w:tcBorders>
              <w:top w:val="nil"/>
              <w:left w:val="nil"/>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984"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1843"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270"/>
        </w:trPr>
        <w:tc>
          <w:tcPr>
            <w:tcW w:w="8188" w:type="dxa"/>
            <w:gridSpan w:val="9"/>
            <w:tcBorders>
              <w:top w:val="single" w:sz="8" w:space="0" w:color="auto"/>
              <w:left w:val="single" w:sz="8" w:space="0" w:color="auto"/>
              <w:bottom w:val="single" w:sz="8" w:space="0" w:color="auto"/>
              <w:right w:val="nil"/>
            </w:tcBorders>
            <w:shd w:val="clear" w:color="auto" w:fill="auto"/>
            <w:noWrap/>
            <w:vAlign w:val="center"/>
            <w:hideMark/>
          </w:tcPr>
          <w:p w:rsidR="00624AF2" w:rsidRPr="0088272C" w:rsidRDefault="00624AF2" w:rsidP="00624AF2">
            <w:pPr>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Итого расходов</w:t>
            </w:r>
          </w:p>
        </w:tc>
        <w:tc>
          <w:tcPr>
            <w:tcW w:w="1985" w:type="dxa"/>
            <w:gridSpan w:val="3"/>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21 833,6</w:t>
            </w:r>
          </w:p>
        </w:tc>
        <w:tc>
          <w:tcPr>
            <w:tcW w:w="1984" w:type="dxa"/>
            <w:tcBorders>
              <w:top w:val="single" w:sz="8" w:space="0" w:color="auto"/>
              <w:left w:val="nil"/>
              <w:bottom w:val="single" w:sz="8" w:space="0" w:color="auto"/>
              <w:right w:val="single" w:sz="4"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9 623,7</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9 639,2</w:t>
            </w:r>
          </w:p>
        </w:tc>
      </w:tr>
    </w:tbl>
    <w:p w:rsidR="0071567B" w:rsidRPr="0088272C" w:rsidRDefault="0071567B" w:rsidP="0071567B">
      <w:pPr>
        <w:spacing w:after="0" w:line="240" w:lineRule="auto"/>
        <w:contextualSpacing/>
        <w:jc w:val="both"/>
        <w:rPr>
          <w:rFonts w:ascii="Times New Roman" w:eastAsia="Times New Roman" w:hAnsi="Times New Roman" w:cs="Times New Roman"/>
          <w:sz w:val="20"/>
          <w:szCs w:val="20"/>
        </w:rPr>
      </w:pPr>
    </w:p>
    <w:p w:rsidR="0071567B" w:rsidRPr="0088272C" w:rsidRDefault="0071567B" w:rsidP="0071567B">
      <w:pPr>
        <w:spacing w:after="0" w:line="240" w:lineRule="auto"/>
        <w:contextualSpacing/>
        <w:jc w:val="both"/>
        <w:rPr>
          <w:rFonts w:ascii="Times New Roman" w:eastAsia="Times New Roman" w:hAnsi="Times New Roman" w:cs="Times New Roman"/>
          <w:sz w:val="20"/>
          <w:szCs w:val="20"/>
        </w:rPr>
      </w:pPr>
      <w:r w:rsidRPr="0088272C">
        <w:rPr>
          <w:rFonts w:ascii="Times New Roman" w:eastAsia="Times New Roman" w:hAnsi="Times New Roman" w:cs="Times New Roman"/>
          <w:sz w:val="20"/>
          <w:szCs w:val="20"/>
        </w:rPr>
        <w:t xml:space="preserve">                                            </w:t>
      </w:r>
      <w:r w:rsidR="00022E8F" w:rsidRPr="0088272C">
        <w:rPr>
          <w:rFonts w:ascii="Times New Roman" w:eastAsia="Times New Roman" w:hAnsi="Times New Roman" w:cs="Times New Roman"/>
          <w:sz w:val="20"/>
          <w:szCs w:val="20"/>
        </w:rPr>
        <w:t xml:space="preserve">                     </w:t>
      </w:r>
    </w:p>
    <w:p w:rsidR="00022E8F" w:rsidRPr="0088272C" w:rsidRDefault="00022E8F" w:rsidP="00022E8F">
      <w:pPr>
        <w:tabs>
          <w:tab w:val="left" w:pos="7380"/>
        </w:tabs>
        <w:rPr>
          <w:rFonts w:ascii="Times New Roman" w:eastAsia="Times New Roman" w:hAnsi="Times New Roman" w:cs="Times New Roman"/>
          <w:sz w:val="20"/>
          <w:szCs w:val="20"/>
        </w:rPr>
      </w:pPr>
    </w:p>
    <w:p w:rsidR="00022E8F" w:rsidRPr="0088272C" w:rsidRDefault="00022E8F" w:rsidP="00022E8F">
      <w:pPr>
        <w:tabs>
          <w:tab w:val="left" w:pos="7380"/>
        </w:tabs>
        <w:rPr>
          <w:rFonts w:ascii="Times New Roman" w:eastAsia="Times New Roman" w:hAnsi="Times New Roman" w:cs="Times New Roman"/>
          <w:sz w:val="20"/>
          <w:szCs w:val="20"/>
        </w:rPr>
      </w:pPr>
    </w:p>
    <w:tbl>
      <w:tblPr>
        <w:tblpPr w:leftFromText="180" w:rightFromText="180" w:vertAnchor="text" w:horzAnchor="margin" w:tblpXSpec="center" w:tblpY="2277"/>
        <w:tblW w:w="15082" w:type="dxa"/>
        <w:tblLook w:val="04A0" w:firstRow="1" w:lastRow="0" w:firstColumn="1" w:lastColumn="0" w:noHBand="0" w:noVBand="1"/>
      </w:tblPr>
      <w:tblGrid>
        <w:gridCol w:w="5186"/>
        <w:gridCol w:w="940"/>
        <w:gridCol w:w="1060"/>
        <w:gridCol w:w="1216"/>
        <w:gridCol w:w="940"/>
        <w:gridCol w:w="1660"/>
        <w:gridCol w:w="1660"/>
        <w:gridCol w:w="2420"/>
      </w:tblGrid>
      <w:tr w:rsidR="00022E8F" w:rsidRPr="0088272C" w:rsidTr="00624AF2">
        <w:trPr>
          <w:trHeight w:val="225"/>
        </w:trPr>
        <w:tc>
          <w:tcPr>
            <w:tcW w:w="5186"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p w:rsidR="00624AF2" w:rsidRPr="0088272C" w:rsidRDefault="00624AF2"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216"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4080" w:type="dxa"/>
            <w:gridSpan w:val="2"/>
            <w:tcBorders>
              <w:top w:val="nil"/>
              <w:left w:val="nil"/>
              <w:bottom w:val="nil"/>
              <w:right w:val="nil"/>
            </w:tcBorders>
            <w:shd w:val="clear" w:color="auto" w:fill="auto"/>
            <w:noWrap/>
            <w:vAlign w:val="bottom"/>
          </w:tcPr>
          <w:p w:rsidR="00022E8F" w:rsidRPr="0088272C" w:rsidRDefault="00022E8F" w:rsidP="00624AF2">
            <w:pPr>
              <w:spacing w:after="0" w:line="240" w:lineRule="auto"/>
              <w:jc w:val="center"/>
              <w:rPr>
                <w:rFonts w:ascii="Times New Roman" w:eastAsia="Times New Roman" w:hAnsi="Times New Roman" w:cs="Times New Roman"/>
                <w:color w:val="000000"/>
                <w:sz w:val="20"/>
                <w:szCs w:val="20"/>
              </w:rPr>
            </w:pPr>
          </w:p>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p>
          <w:p w:rsidR="00624AF2" w:rsidRPr="0088272C" w:rsidRDefault="00624AF2" w:rsidP="00624AF2">
            <w:pPr>
              <w:spacing w:after="0" w:line="240" w:lineRule="auto"/>
              <w:jc w:val="center"/>
              <w:rPr>
                <w:rFonts w:ascii="Times New Roman" w:eastAsia="Times New Roman" w:hAnsi="Times New Roman" w:cs="Times New Roman"/>
                <w:color w:val="000000"/>
                <w:sz w:val="20"/>
                <w:szCs w:val="20"/>
              </w:rPr>
            </w:pPr>
          </w:p>
        </w:tc>
      </w:tr>
      <w:tr w:rsidR="00022E8F" w:rsidRPr="0088272C" w:rsidTr="00624AF2">
        <w:trPr>
          <w:trHeight w:val="465"/>
        </w:trPr>
        <w:tc>
          <w:tcPr>
            <w:tcW w:w="5186"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b/>
                <w:bCs/>
                <w:color w:val="000000"/>
                <w:sz w:val="20"/>
                <w:szCs w:val="20"/>
              </w:rPr>
            </w:pPr>
          </w:p>
        </w:tc>
        <w:tc>
          <w:tcPr>
            <w:tcW w:w="94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b/>
                <w:bCs/>
                <w:color w:val="000000"/>
                <w:sz w:val="20"/>
                <w:szCs w:val="20"/>
              </w:rPr>
            </w:pPr>
          </w:p>
        </w:tc>
        <w:tc>
          <w:tcPr>
            <w:tcW w:w="1216"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b/>
                <w:bCs/>
                <w:color w:val="000000"/>
                <w:sz w:val="20"/>
                <w:szCs w:val="20"/>
              </w:rPr>
            </w:pPr>
          </w:p>
        </w:tc>
        <w:tc>
          <w:tcPr>
            <w:tcW w:w="94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b/>
                <w:bCs/>
                <w:color w:val="000000"/>
                <w:sz w:val="20"/>
                <w:szCs w:val="20"/>
              </w:rPr>
            </w:pPr>
          </w:p>
        </w:tc>
        <w:tc>
          <w:tcPr>
            <w:tcW w:w="166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b/>
                <w:bCs/>
                <w:color w:val="000000"/>
                <w:sz w:val="20"/>
                <w:szCs w:val="20"/>
              </w:rPr>
            </w:pPr>
          </w:p>
        </w:tc>
        <w:tc>
          <w:tcPr>
            <w:tcW w:w="4080" w:type="dxa"/>
            <w:gridSpan w:val="2"/>
            <w:tcBorders>
              <w:top w:val="nil"/>
              <w:left w:val="nil"/>
              <w:bottom w:val="nil"/>
              <w:right w:val="nil"/>
            </w:tcBorders>
            <w:shd w:val="clear" w:color="auto" w:fill="auto"/>
          </w:tcPr>
          <w:p w:rsidR="00022E8F" w:rsidRPr="0088272C" w:rsidRDefault="00022E8F" w:rsidP="00624AF2">
            <w:pPr>
              <w:spacing w:after="0" w:line="240" w:lineRule="auto"/>
              <w:jc w:val="center"/>
              <w:rPr>
                <w:rFonts w:ascii="Times New Roman" w:eastAsia="Times New Roman" w:hAnsi="Times New Roman" w:cs="Times New Roman"/>
                <w:color w:val="000000"/>
                <w:sz w:val="20"/>
                <w:szCs w:val="20"/>
              </w:rPr>
            </w:pPr>
          </w:p>
        </w:tc>
      </w:tr>
      <w:tr w:rsidR="00022E8F" w:rsidRPr="0088272C" w:rsidTr="00624AF2">
        <w:trPr>
          <w:trHeight w:val="225"/>
        </w:trPr>
        <w:tc>
          <w:tcPr>
            <w:tcW w:w="5186"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216"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noWrap/>
            <w:vAlign w:val="bottom"/>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4080" w:type="dxa"/>
            <w:gridSpan w:val="2"/>
            <w:tcBorders>
              <w:top w:val="nil"/>
              <w:left w:val="nil"/>
              <w:bottom w:val="nil"/>
              <w:right w:val="nil"/>
            </w:tcBorders>
            <w:shd w:val="clear" w:color="auto" w:fill="auto"/>
            <w:noWrap/>
            <w:vAlign w:val="bottom"/>
          </w:tcPr>
          <w:p w:rsidR="00022E8F" w:rsidRPr="0088272C" w:rsidRDefault="00022E8F" w:rsidP="00624AF2">
            <w:pPr>
              <w:spacing w:after="0" w:line="240" w:lineRule="auto"/>
              <w:jc w:val="center"/>
              <w:rPr>
                <w:rFonts w:ascii="Times New Roman" w:eastAsia="Times New Roman" w:hAnsi="Times New Roman" w:cs="Times New Roman"/>
                <w:color w:val="000000"/>
                <w:sz w:val="20"/>
                <w:szCs w:val="20"/>
              </w:rPr>
            </w:pPr>
          </w:p>
        </w:tc>
      </w:tr>
      <w:tr w:rsidR="00022E8F" w:rsidRPr="0088272C" w:rsidTr="00624AF2">
        <w:trPr>
          <w:trHeight w:val="15"/>
        </w:trPr>
        <w:tc>
          <w:tcPr>
            <w:tcW w:w="5186"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216"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hideMark/>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c>
          <w:tcPr>
            <w:tcW w:w="2420" w:type="dxa"/>
            <w:tcBorders>
              <w:top w:val="nil"/>
              <w:left w:val="nil"/>
              <w:bottom w:val="nil"/>
              <w:right w:val="nil"/>
            </w:tcBorders>
            <w:shd w:val="clear" w:color="auto" w:fill="auto"/>
            <w:vAlign w:val="center"/>
          </w:tcPr>
          <w:p w:rsidR="00022E8F" w:rsidRPr="0088272C" w:rsidRDefault="00022E8F" w:rsidP="00624AF2">
            <w:pPr>
              <w:spacing w:after="0" w:line="240" w:lineRule="auto"/>
              <w:rPr>
                <w:rFonts w:ascii="Times New Roman" w:eastAsia="Times New Roman" w:hAnsi="Times New Roman" w:cs="Times New Roman"/>
                <w:color w:val="000000"/>
                <w:sz w:val="20"/>
                <w:szCs w:val="20"/>
              </w:rPr>
            </w:pPr>
          </w:p>
        </w:tc>
      </w:tr>
      <w:tr w:rsidR="00022E8F" w:rsidRPr="0088272C" w:rsidTr="00624AF2">
        <w:trPr>
          <w:trHeight w:val="300"/>
        </w:trPr>
        <w:tc>
          <w:tcPr>
            <w:tcW w:w="15082" w:type="dxa"/>
            <w:gridSpan w:val="8"/>
            <w:tcBorders>
              <w:top w:val="nil"/>
              <w:left w:val="nil"/>
              <w:bottom w:val="nil"/>
              <w:right w:val="nil"/>
            </w:tcBorders>
            <w:shd w:val="clear" w:color="auto" w:fill="auto"/>
            <w:vAlign w:val="bottom"/>
            <w:hideMark/>
          </w:tcPr>
          <w:p w:rsidR="00022E8F" w:rsidRDefault="00022E8F" w:rsidP="00624AF2">
            <w:pPr>
              <w:spacing w:after="0" w:line="240" w:lineRule="auto"/>
              <w:jc w:val="center"/>
              <w:rPr>
                <w:rFonts w:ascii="Times New Roman" w:eastAsia="Times New Roman" w:hAnsi="Times New Roman" w:cs="Times New Roman"/>
                <w:b/>
                <w:bCs/>
                <w:color w:val="000000"/>
                <w:sz w:val="20"/>
                <w:szCs w:val="20"/>
              </w:rPr>
            </w:pPr>
          </w:p>
          <w:p w:rsidR="00005567" w:rsidRDefault="00005567" w:rsidP="00624AF2">
            <w:pPr>
              <w:spacing w:after="0" w:line="240" w:lineRule="auto"/>
              <w:jc w:val="center"/>
              <w:rPr>
                <w:rFonts w:ascii="Times New Roman" w:eastAsia="Times New Roman" w:hAnsi="Times New Roman" w:cs="Times New Roman"/>
                <w:b/>
                <w:bCs/>
                <w:color w:val="000000"/>
                <w:sz w:val="20"/>
                <w:szCs w:val="20"/>
              </w:rPr>
            </w:pPr>
          </w:p>
          <w:p w:rsidR="00005567" w:rsidRPr="0088272C" w:rsidRDefault="00005567" w:rsidP="00624AF2">
            <w:pPr>
              <w:spacing w:after="0" w:line="240" w:lineRule="auto"/>
              <w:jc w:val="center"/>
              <w:rPr>
                <w:rFonts w:ascii="Times New Roman" w:eastAsia="Times New Roman" w:hAnsi="Times New Roman" w:cs="Times New Roman"/>
                <w:b/>
                <w:bCs/>
                <w:color w:val="000000"/>
                <w:sz w:val="20"/>
                <w:szCs w:val="20"/>
              </w:rPr>
            </w:pPr>
          </w:p>
          <w:tbl>
            <w:tblPr>
              <w:tblW w:w="14080" w:type="dxa"/>
              <w:tblLook w:val="04A0" w:firstRow="1" w:lastRow="0" w:firstColumn="1" w:lastColumn="0" w:noHBand="0" w:noVBand="1"/>
            </w:tblPr>
            <w:tblGrid>
              <w:gridCol w:w="4160"/>
              <w:gridCol w:w="980"/>
              <w:gridCol w:w="940"/>
              <w:gridCol w:w="1060"/>
              <w:gridCol w:w="1216"/>
              <w:gridCol w:w="940"/>
              <w:gridCol w:w="1660"/>
              <w:gridCol w:w="1660"/>
              <w:gridCol w:w="1660"/>
            </w:tblGrid>
            <w:tr w:rsidR="00624AF2" w:rsidRPr="0088272C" w:rsidTr="00624AF2">
              <w:trPr>
                <w:trHeight w:val="225"/>
              </w:trPr>
              <w:tc>
                <w:tcPr>
                  <w:tcW w:w="41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3320" w:type="dxa"/>
                  <w:gridSpan w:val="2"/>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Приложение № 5</w:t>
                  </w:r>
                </w:p>
              </w:tc>
            </w:tr>
            <w:tr w:rsidR="00624AF2" w:rsidRPr="0088272C" w:rsidTr="00624AF2">
              <w:trPr>
                <w:trHeight w:val="225"/>
              </w:trPr>
              <w:tc>
                <w:tcPr>
                  <w:tcW w:w="4160" w:type="dxa"/>
                  <w:tcBorders>
                    <w:top w:val="nil"/>
                    <w:left w:val="nil"/>
                    <w:bottom w:val="nil"/>
                    <w:right w:val="nil"/>
                  </w:tcBorders>
                  <w:shd w:val="clear" w:color="auto" w:fill="auto"/>
                  <w:noWrap/>
                  <w:vAlign w:val="bottom"/>
                  <w:hideMark/>
                </w:tcPr>
                <w:p w:rsidR="00624AF2"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p w:rsidR="00005567" w:rsidRDefault="00005567"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p w:rsidR="00005567" w:rsidRPr="0088272C" w:rsidRDefault="00005567"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4980" w:type="dxa"/>
                  <w:gridSpan w:val="3"/>
                  <w:vMerge w:val="restart"/>
                  <w:tcBorders>
                    <w:top w:val="nil"/>
                    <w:left w:val="nil"/>
                    <w:bottom w:val="nil"/>
                    <w:right w:val="nil"/>
                  </w:tcBorders>
                  <w:shd w:val="clear" w:color="auto" w:fill="auto"/>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к Решению "О бюджете Степной сельсовета Искитимского района Новосибирской области на  2024 год и плановые периоды 2025 и 2026 годы"</w:t>
                  </w:r>
                </w:p>
              </w:tc>
            </w:tr>
            <w:tr w:rsidR="00624AF2" w:rsidRPr="0088272C" w:rsidTr="00624AF2">
              <w:trPr>
                <w:trHeight w:val="240"/>
              </w:trPr>
              <w:tc>
                <w:tcPr>
                  <w:tcW w:w="41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4980" w:type="dxa"/>
                  <w:gridSpan w:val="3"/>
                  <w:vMerge/>
                  <w:tcBorders>
                    <w:top w:val="nil"/>
                    <w:left w:val="nil"/>
                    <w:bottom w:val="nil"/>
                    <w:right w:val="nil"/>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r>
            <w:tr w:rsidR="00624AF2" w:rsidRPr="0088272C" w:rsidTr="00005567">
              <w:trPr>
                <w:trHeight w:val="80"/>
              </w:trPr>
              <w:tc>
                <w:tcPr>
                  <w:tcW w:w="41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8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c>
                <w:tcPr>
                  <w:tcW w:w="4980" w:type="dxa"/>
                  <w:gridSpan w:val="3"/>
                  <w:vMerge/>
                  <w:tcBorders>
                    <w:top w:val="nil"/>
                    <w:left w:val="nil"/>
                    <w:bottom w:val="nil"/>
                    <w:right w:val="nil"/>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p>
              </w:tc>
            </w:tr>
            <w:tr w:rsidR="00624AF2" w:rsidRPr="0088272C" w:rsidTr="00624AF2">
              <w:trPr>
                <w:trHeight w:val="225"/>
              </w:trPr>
              <w:tc>
                <w:tcPr>
                  <w:tcW w:w="41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98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94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0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02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94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r>
            <w:tr w:rsidR="00624AF2" w:rsidRPr="0088272C" w:rsidTr="00624AF2">
              <w:trPr>
                <w:trHeight w:val="240"/>
              </w:trPr>
              <w:tc>
                <w:tcPr>
                  <w:tcW w:w="14080" w:type="dxa"/>
                  <w:gridSpan w:val="9"/>
                  <w:tcBorders>
                    <w:top w:val="nil"/>
                    <w:left w:val="nil"/>
                    <w:bottom w:val="nil"/>
                    <w:right w:val="nil"/>
                  </w:tcBorders>
                  <w:shd w:val="clear" w:color="auto" w:fill="auto"/>
                  <w:noWrap/>
                  <w:vAlign w:val="bottom"/>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ВЕДОМСТВЕННАЯ СТРУКТУРА РАСХОДОВ РАЙОННОГО БЮДЖЕТА НА 2024 ГОД И ПЛАНОВЫЙ ПЕРИОД 2025 И 2026 ГОДОВ</w:t>
                  </w:r>
                </w:p>
              </w:tc>
            </w:tr>
            <w:tr w:rsidR="00624AF2" w:rsidRPr="0088272C" w:rsidTr="00005567">
              <w:trPr>
                <w:trHeight w:val="80"/>
              </w:trPr>
              <w:tc>
                <w:tcPr>
                  <w:tcW w:w="41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p>
              </w:tc>
              <w:tc>
                <w:tcPr>
                  <w:tcW w:w="98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10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102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94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c>
                <w:tcPr>
                  <w:tcW w:w="1660" w:type="dxa"/>
                  <w:tcBorders>
                    <w:top w:val="nil"/>
                    <w:left w:val="nil"/>
                    <w:bottom w:val="nil"/>
                    <w:right w:val="nil"/>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p>
              </w:tc>
            </w:tr>
            <w:tr w:rsidR="00624AF2" w:rsidRPr="0088272C" w:rsidTr="00624AF2">
              <w:trPr>
                <w:trHeight w:val="225"/>
              </w:trPr>
              <w:tc>
                <w:tcPr>
                  <w:tcW w:w="14080" w:type="dxa"/>
                  <w:gridSpan w:val="9"/>
                  <w:tcBorders>
                    <w:top w:val="nil"/>
                    <w:left w:val="nil"/>
                    <w:bottom w:val="single" w:sz="8"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тыс. руб.</w:t>
                  </w:r>
                </w:p>
              </w:tc>
            </w:tr>
            <w:tr w:rsidR="00624AF2" w:rsidRPr="0088272C" w:rsidTr="00624AF2">
              <w:trPr>
                <w:trHeight w:val="270"/>
              </w:trPr>
              <w:tc>
                <w:tcPr>
                  <w:tcW w:w="416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Наименование</w:t>
                  </w:r>
                </w:p>
              </w:tc>
              <w:tc>
                <w:tcPr>
                  <w:tcW w:w="98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ГРБС</w:t>
                  </w:r>
                </w:p>
              </w:tc>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РЗ</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w:t>
                  </w:r>
                </w:p>
              </w:tc>
              <w:tc>
                <w:tcPr>
                  <w:tcW w:w="102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ЦСР</w:t>
                  </w:r>
                </w:p>
              </w:tc>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ВР</w:t>
                  </w:r>
                </w:p>
              </w:tc>
              <w:tc>
                <w:tcPr>
                  <w:tcW w:w="1660" w:type="dxa"/>
                  <w:tcBorders>
                    <w:top w:val="nil"/>
                    <w:left w:val="nil"/>
                    <w:bottom w:val="nil"/>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xml:space="preserve">Сумма </w:t>
                  </w:r>
                </w:p>
              </w:tc>
              <w:tc>
                <w:tcPr>
                  <w:tcW w:w="1660" w:type="dxa"/>
                  <w:tcBorders>
                    <w:top w:val="nil"/>
                    <w:left w:val="nil"/>
                    <w:bottom w:val="nil"/>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c>
                <w:tcPr>
                  <w:tcW w:w="1660" w:type="dxa"/>
                  <w:tcBorders>
                    <w:top w:val="nil"/>
                    <w:left w:val="nil"/>
                    <w:bottom w:val="nil"/>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Сумма</w:t>
                  </w:r>
                </w:p>
              </w:tc>
            </w:tr>
            <w:tr w:rsidR="00624AF2" w:rsidRPr="0088272C" w:rsidTr="00624AF2">
              <w:trPr>
                <w:trHeight w:val="270"/>
              </w:trPr>
              <w:tc>
                <w:tcPr>
                  <w:tcW w:w="416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98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94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06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02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940" w:type="dxa"/>
                  <w:vMerge/>
                  <w:tcBorders>
                    <w:top w:val="nil"/>
                    <w:left w:val="single" w:sz="8" w:space="0" w:color="auto"/>
                    <w:bottom w:val="single" w:sz="8" w:space="0" w:color="auto"/>
                    <w:right w:val="single" w:sz="8" w:space="0" w:color="auto"/>
                  </w:tcBorders>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2024 год</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2025 год</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2026 год</w:t>
                  </w:r>
                </w:p>
              </w:tc>
            </w:tr>
            <w:tr w:rsidR="00624AF2" w:rsidRPr="0088272C" w:rsidTr="00624AF2">
              <w:trPr>
                <w:trHeight w:val="300"/>
              </w:trPr>
              <w:tc>
                <w:tcPr>
                  <w:tcW w:w="4160" w:type="dxa"/>
                  <w:tcBorders>
                    <w:top w:val="nil"/>
                    <w:left w:val="single" w:sz="8" w:space="0" w:color="auto"/>
                    <w:bottom w:val="single" w:sz="8"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w:t>
                  </w:r>
                </w:p>
              </w:tc>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w:t>
                  </w:r>
                </w:p>
              </w:tc>
              <w:tc>
                <w:tcPr>
                  <w:tcW w:w="940"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w:t>
                  </w:r>
                </w:p>
              </w:tc>
              <w:tc>
                <w:tcPr>
                  <w:tcW w:w="1060"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w:t>
                  </w:r>
                </w:p>
              </w:tc>
              <w:tc>
                <w:tcPr>
                  <w:tcW w:w="1020"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w:t>
                  </w:r>
                </w:p>
              </w:tc>
              <w:tc>
                <w:tcPr>
                  <w:tcW w:w="940" w:type="dxa"/>
                  <w:tcBorders>
                    <w:top w:val="nil"/>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w:t>
                  </w:r>
                </w:p>
              </w:tc>
              <w:tc>
                <w:tcPr>
                  <w:tcW w:w="1660"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w:t>
                  </w:r>
                </w:p>
              </w:tc>
              <w:tc>
                <w:tcPr>
                  <w:tcW w:w="1660"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8</w:t>
                  </w:r>
                </w:p>
              </w:tc>
              <w:tc>
                <w:tcPr>
                  <w:tcW w:w="1660" w:type="dxa"/>
                  <w:tcBorders>
                    <w:top w:val="nil"/>
                    <w:left w:val="nil"/>
                    <w:bottom w:val="single" w:sz="8" w:space="0" w:color="auto"/>
                    <w:right w:val="single" w:sz="8"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администрация Степного сельсовета Искитимского района Новосибирской области</w:t>
                  </w:r>
                </w:p>
              </w:tc>
              <w:tc>
                <w:tcPr>
                  <w:tcW w:w="98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21 833,6</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9 623,7</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9 639,2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ОБЩЕГОСУДАРСТВЕННЫЕ ВОПРОСЫ</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single" w:sz="4" w:space="0" w:color="auto"/>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5 505,9</w:t>
                  </w:r>
                </w:p>
              </w:tc>
              <w:tc>
                <w:tcPr>
                  <w:tcW w:w="1660" w:type="dxa"/>
                  <w:tcBorders>
                    <w:top w:val="single" w:sz="4" w:space="0" w:color="auto"/>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4 753,1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4 188,0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1 169,0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1 169,0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Глава муниципального образования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9900003110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1 138,3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1 088,1</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9900003110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1 138,3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1 088,1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Обеспечение сбалансированности местных бюджетов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30,7</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30,7</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30,7</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4 091,1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3 598,2</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3 033,1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4 091,1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3 598,2</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3 033,1</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Расходы на выплаты по оплате труда работников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2 981,4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2 921,5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2 921,5</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2 981,4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2 921,5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Расходы на обеспечение функций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946,3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676,6</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926,8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665,1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926,8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665,1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19,5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19,5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Мероприятия по сохранению и развитию культуры на территории поселения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114,4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114,4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Решение вопросов в сфере административных правонарушений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9900070190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Обеспечение сбалансированности местных бюджетов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49,0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06</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06</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Иные межбюджетные трансферты бюджетам бюджетной системы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06</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9900000500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Межбюджетные трансферты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межбюджетные трансферты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06</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9900000500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Резервные фонды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Резервные фонды местных администраций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9900020550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Резервные средства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9900020550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870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Другие общегосударственные вопросы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Оценка недвижимости, признание прав и регулирование отношений по государственной и муниципальной собственности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9900000910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70,0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Выполнение других обязательств государства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114,0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104,0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9900000920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НАЦИОНАЛЬНАЯ ОБОРОНА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178,8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183,6</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201,2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Мобилизационная и вневойсковая подготовка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178,8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183,6</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201,2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178,8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183,6</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201,2</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Прочие мобилизационные расходы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9,2</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9,2</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169,5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183,6</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201,2</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164,1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168,3</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185,7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государственных (муниципальных) органов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164,1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168,3</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185,7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15,3</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15,5</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02</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9900051180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15,3</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15,5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НАЦИОНАЛЬНАЯ БЕЗОПАСНОСТЬ И ПРАВООХРАНИТЕЛЬНАЯ ДЕЯТЕЛЬНОСТЬ</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Муниципальная программа "Обеспечение пожарной безопасности на территории Степного сельсовета Искитимского района Новосибирской области"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Реализация мероприятий по пожарной безопасности на территории поселения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5000002180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5000002180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НАЦИОНАЛЬНАЯ ЭКОНОМИКА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Дорожное хозяйство (дорожные фонды)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91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Муниципальная программа "Дорожное хозяйство. Безопасность дорожного движения в населенных пунктах Степного сельсовета Искитимского района Новосибирской области"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Основное мероприятие: Развитие автомобильных дорог местного значения на территории поселения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5200100000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Реализация мероприятий по развитию автомобильных дорог местного значения на территории поселения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5200106070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1 632,7</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04</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5200106070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2 525,0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1 620,0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1 632,7</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ЖИЛИЩНО-КОММУНАЛЬНОЕ ХОЗЯЙСТВО</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877,8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67,8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67,8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Жилищное хозяйство</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Иные мероприятия в области жилищного хозяйства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9900008270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52,8</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9900008270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52,8</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Благоустройство</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825,0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825,0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15,0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Уличное освещение</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9900001000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9900001000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475,0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Организация и содержание мест захоронений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9900004000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9900004000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Прочие мероприятия по благоустойству поселений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9900005000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5,0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9900005000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5,0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Обеспечение сбалансированности местных бюджетов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05</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03</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КУЛЬТУРА, КИНЕМАТОГРАФИЯ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12 028,1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2 260,1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2 574,5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Культура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12 028,1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2 260,1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2 574,5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12 028,1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2 260,1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2 574,5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Мероприятия по сохранению и развитию культуры на территории поселения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7 809,6</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2 260,1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2 574,5</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2 726,5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1 851,7</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2 080,6</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казенных учреждений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2 726,5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1 851,7</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2 080,6</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2 897,3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398,9</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484,4</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2 897,3</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398,9</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484,4</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Капитальные вложения в объекты государственной (муниципальной) собственности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2 171,4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Бюджетные инвестиции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2 171,4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бюджетные ассигнования</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14,5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Уплата налогов, сборов и иных платежей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9900040590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850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14,5</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9,5</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Обеспечение сбалансированности местных бюджетов</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4 218,4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r>
            <w:tr w:rsidR="00624AF2" w:rsidRPr="0088272C" w:rsidTr="00624AF2">
              <w:trPr>
                <w:trHeight w:val="114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4 138,4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Расходы на выплаты персоналу казенных учреждений</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4 138,4</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Иные закупки товаров, работ и услуг для обеспечения государственных (муниципальных) нужд</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08</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9900070510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240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80,0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СОЦИАЛЬНАЯ ПОЛИТИКА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Пенсионное обеспечение</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r>
            <w:tr w:rsidR="00624AF2" w:rsidRPr="0088272C" w:rsidTr="00624AF2">
              <w:trPr>
                <w:trHeight w:val="69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Доплаты к пенсиям государственных служащих субъектов Российской Федерации и муниципальных служащих</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9900002020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473,1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Социальное обеспечение и иные выплаты населению</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465"/>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Публичные нормативные социальные выплаты гражданам</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10</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01</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9900002020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310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488,1</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473,1</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УСЛОВНО УТВЕРЖДЕННЫЕ РАСХОДЫ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236,0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Условно утвержденные расходы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236,0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Непрограммные направления бюджета</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9900000000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236,0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Условно утвержденные расходы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9900099990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 </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236,0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900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300"/>
              </w:trPr>
              <w:tc>
                <w:tcPr>
                  <w:tcW w:w="4160" w:type="dxa"/>
                  <w:tcBorders>
                    <w:top w:val="nil"/>
                    <w:left w:val="single" w:sz="8" w:space="0" w:color="auto"/>
                    <w:bottom w:val="single" w:sz="4" w:space="0" w:color="auto"/>
                    <w:right w:val="single" w:sz="4" w:space="0" w:color="auto"/>
                  </w:tcBorders>
                  <w:shd w:val="clear" w:color="auto" w:fill="auto"/>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Условно утвержденные расходы</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123</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6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w:t>
                  </w:r>
                </w:p>
              </w:tc>
              <w:tc>
                <w:tcPr>
                  <w:tcW w:w="102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9900099990</w:t>
                  </w:r>
                </w:p>
              </w:tc>
              <w:tc>
                <w:tcPr>
                  <w:tcW w:w="940" w:type="dxa"/>
                  <w:tcBorders>
                    <w:top w:val="nil"/>
                    <w:left w:val="nil"/>
                    <w:bottom w:val="single" w:sz="4"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center"/>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990</w:t>
                  </w:r>
                </w:p>
              </w:tc>
              <w:tc>
                <w:tcPr>
                  <w:tcW w:w="1660" w:type="dxa"/>
                  <w:tcBorders>
                    <w:top w:val="nil"/>
                    <w:left w:val="nil"/>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0,0</w:t>
                  </w:r>
                </w:p>
              </w:tc>
              <w:tc>
                <w:tcPr>
                  <w:tcW w:w="1660" w:type="dxa"/>
                  <w:tcBorders>
                    <w:top w:val="nil"/>
                    <w:left w:val="single" w:sz="4" w:space="0" w:color="auto"/>
                    <w:bottom w:val="single" w:sz="4"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236,0</w:t>
                  </w:r>
                </w:p>
              </w:tc>
              <w:tc>
                <w:tcPr>
                  <w:tcW w:w="1660" w:type="dxa"/>
                  <w:tcBorders>
                    <w:top w:val="nil"/>
                    <w:left w:val="single" w:sz="4" w:space="0" w:color="auto"/>
                    <w:bottom w:val="single" w:sz="4"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color w:val="000000"/>
                      <w:sz w:val="20"/>
                      <w:szCs w:val="20"/>
                    </w:rPr>
                  </w:pPr>
                  <w:r w:rsidRPr="0088272C">
                    <w:rPr>
                      <w:rFonts w:ascii="Times New Roman" w:eastAsia="Times New Roman" w:hAnsi="Times New Roman" w:cs="Times New Roman"/>
                      <w:color w:val="000000"/>
                      <w:sz w:val="20"/>
                      <w:szCs w:val="20"/>
                    </w:rPr>
                    <w:t>471,9</w:t>
                  </w:r>
                </w:p>
              </w:tc>
            </w:tr>
            <w:tr w:rsidR="00624AF2" w:rsidRPr="0088272C" w:rsidTr="00624AF2">
              <w:trPr>
                <w:trHeight w:val="270"/>
              </w:trPr>
              <w:tc>
                <w:tcPr>
                  <w:tcW w:w="9100" w:type="dxa"/>
                  <w:gridSpan w:val="6"/>
                  <w:tcBorders>
                    <w:top w:val="single" w:sz="8" w:space="0" w:color="auto"/>
                    <w:left w:val="single" w:sz="8" w:space="0" w:color="auto"/>
                    <w:bottom w:val="single" w:sz="8" w:space="0" w:color="auto"/>
                    <w:right w:val="nil"/>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Итого расходов</w:t>
                  </w:r>
                </w:p>
              </w:tc>
              <w:tc>
                <w:tcPr>
                  <w:tcW w:w="166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21 833,6</w:t>
                  </w:r>
                </w:p>
              </w:tc>
              <w:tc>
                <w:tcPr>
                  <w:tcW w:w="1660" w:type="dxa"/>
                  <w:tcBorders>
                    <w:top w:val="single" w:sz="8" w:space="0" w:color="auto"/>
                    <w:left w:val="nil"/>
                    <w:bottom w:val="single" w:sz="8" w:space="0" w:color="auto"/>
                    <w:right w:val="single" w:sz="4"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9 623,7</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rsidR="00624AF2" w:rsidRPr="0088272C" w:rsidRDefault="00624AF2" w:rsidP="00624AF2">
                  <w:pPr>
                    <w:framePr w:hSpace="180" w:wrap="around" w:vAnchor="text" w:hAnchor="margin" w:xAlign="center" w:y="2277"/>
                    <w:spacing w:after="0" w:line="240" w:lineRule="auto"/>
                    <w:jc w:val="right"/>
                    <w:rPr>
                      <w:rFonts w:ascii="Times New Roman" w:eastAsia="Times New Roman" w:hAnsi="Times New Roman" w:cs="Times New Roman"/>
                      <w:b/>
                      <w:bCs/>
                      <w:color w:val="000000"/>
                      <w:sz w:val="20"/>
                      <w:szCs w:val="20"/>
                    </w:rPr>
                  </w:pPr>
                  <w:r w:rsidRPr="0088272C">
                    <w:rPr>
                      <w:rFonts w:ascii="Times New Roman" w:eastAsia="Times New Roman" w:hAnsi="Times New Roman" w:cs="Times New Roman"/>
                      <w:b/>
                      <w:bCs/>
                      <w:color w:val="000000"/>
                      <w:sz w:val="20"/>
                      <w:szCs w:val="20"/>
                    </w:rPr>
                    <w:t>9 639,2</w:t>
                  </w:r>
                </w:p>
              </w:tc>
            </w:tr>
          </w:tbl>
          <w:p w:rsidR="00624AF2" w:rsidRPr="0088272C" w:rsidRDefault="00624AF2" w:rsidP="00624AF2">
            <w:pPr>
              <w:spacing w:after="0" w:line="240" w:lineRule="auto"/>
              <w:jc w:val="center"/>
              <w:rPr>
                <w:rFonts w:ascii="Times New Roman" w:eastAsia="Times New Roman" w:hAnsi="Times New Roman" w:cs="Times New Roman"/>
                <w:b/>
                <w:bCs/>
                <w:color w:val="000000"/>
                <w:sz w:val="20"/>
                <w:szCs w:val="20"/>
              </w:rPr>
            </w:pPr>
          </w:p>
        </w:tc>
      </w:tr>
    </w:tbl>
    <w:p w:rsidR="00362F0A" w:rsidRPr="00362F0A" w:rsidRDefault="00362F0A" w:rsidP="00362F0A">
      <w:pPr>
        <w:rPr>
          <w:rFonts w:ascii="Times New Roman" w:eastAsia="Times New Roman" w:hAnsi="Times New Roman" w:cs="Times New Roman"/>
          <w:sz w:val="28"/>
          <w:szCs w:val="28"/>
        </w:rPr>
        <w:sectPr w:rsidR="00362F0A" w:rsidRPr="00362F0A" w:rsidSect="00362F0A">
          <w:pgSz w:w="16838" w:h="11906" w:orient="landscape"/>
          <w:pgMar w:top="907" w:right="851" w:bottom="1701" w:left="284" w:header="0" w:footer="709" w:gutter="0"/>
          <w:cols w:space="708"/>
          <w:docGrid w:linePitch="360"/>
        </w:sectPr>
      </w:pPr>
      <w:bookmarkStart w:id="0" w:name="_GoBack"/>
      <w:bookmarkEnd w:id="0"/>
    </w:p>
    <w:tbl>
      <w:tblPr>
        <w:tblpPr w:leftFromText="180" w:rightFromText="180" w:vertAnchor="text" w:tblpY="1"/>
        <w:tblOverlap w:val="never"/>
        <w:tblW w:w="9328" w:type="dxa"/>
        <w:tblInd w:w="93" w:type="dxa"/>
        <w:tblLook w:val="04A0" w:firstRow="1" w:lastRow="0" w:firstColumn="1" w:lastColumn="0" w:noHBand="0" w:noVBand="1"/>
      </w:tblPr>
      <w:tblGrid>
        <w:gridCol w:w="2200"/>
        <w:gridCol w:w="3553"/>
        <w:gridCol w:w="3575"/>
      </w:tblGrid>
      <w:tr w:rsidR="00A37383" w:rsidRPr="00A37383" w:rsidTr="00624AF2">
        <w:trPr>
          <w:trHeight w:val="300"/>
        </w:trPr>
        <w:tc>
          <w:tcPr>
            <w:tcW w:w="2200" w:type="dxa"/>
            <w:tcBorders>
              <w:top w:val="nil"/>
              <w:left w:val="nil"/>
              <w:bottom w:val="nil"/>
              <w:right w:val="nil"/>
            </w:tcBorders>
            <w:shd w:val="clear" w:color="auto" w:fill="auto"/>
            <w:noWrap/>
            <w:vAlign w:val="bottom"/>
            <w:hideMark/>
          </w:tcPr>
          <w:p w:rsidR="00A37383" w:rsidRPr="00A37383" w:rsidRDefault="00A37383" w:rsidP="00B76777">
            <w:pPr>
              <w:spacing w:after="0" w:line="240" w:lineRule="auto"/>
              <w:rPr>
                <w:rFonts w:ascii="Arial" w:eastAsia="Times New Roman" w:hAnsi="Arial" w:cs="Arial"/>
                <w:sz w:val="20"/>
                <w:szCs w:val="20"/>
              </w:rPr>
            </w:pPr>
          </w:p>
        </w:tc>
        <w:tc>
          <w:tcPr>
            <w:tcW w:w="3553" w:type="dxa"/>
            <w:tcBorders>
              <w:top w:val="nil"/>
              <w:left w:val="nil"/>
              <w:bottom w:val="nil"/>
              <w:right w:val="nil"/>
            </w:tcBorders>
            <w:shd w:val="clear" w:color="auto" w:fill="auto"/>
            <w:vAlign w:val="bottom"/>
            <w:hideMark/>
          </w:tcPr>
          <w:p w:rsidR="00A37383" w:rsidRPr="00A37383" w:rsidRDefault="00A37383" w:rsidP="00B76777">
            <w:pPr>
              <w:spacing w:after="0" w:line="240" w:lineRule="auto"/>
              <w:jc w:val="right"/>
              <w:rPr>
                <w:rFonts w:ascii="Times New Roman" w:eastAsia="Times New Roman" w:hAnsi="Times New Roman" w:cs="Times New Roman"/>
                <w:sz w:val="20"/>
                <w:szCs w:val="20"/>
              </w:rPr>
            </w:pPr>
          </w:p>
        </w:tc>
        <w:tc>
          <w:tcPr>
            <w:tcW w:w="3575" w:type="dxa"/>
            <w:tcBorders>
              <w:top w:val="nil"/>
              <w:left w:val="nil"/>
              <w:bottom w:val="nil"/>
              <w:right w:val="nil"/>
            </w:tcBorders>
            <w:shd w:val="clear" w:color="auto" w:fill="auto"/>
            <w:vAlign w:val="bottom"/>
            <w:hideMark/>
          </w:tcPr>
          <w:p w:rsidR="00B76777" w:rsidRDefault="00B76777" w:rsidP="00B76777">
            <w:pPr>
              <w:spacing w:after="0" w:line="240" w:lineRule="auto"/>
              <w:jc w:val="right"/>
              <w:rPr>
                <w:rFonts w:ascii="Times New Roman" w:eastAsia="Times New Roman" w:hAnsi="Times New Roman" w:cs="Times New Roman"/>
                <w:sz w:val="20"/>
                <w:szCs w:val="20"/>
              </w:rPr>
            </w:pPr>
          </w:p>
          <w:p w:rsidR="00A37383" w:rsidRPr="00A37383" w:rsidRDefault="00A37383" w:rsidP="00B76777">
            <w:pPr>
              <w:spacing w:after="0" w:line="240" w:lineRule="auto"/>
              <w:jc w:val="right"/>
              <w:rPr>
                <w:rFonts w:ascii="Times New Roman" w:eastAsia="Times New Roman" w:hAnsi="Times New Roman" w:cs="Times New Roman"/>
                <w:sz w:val="20"/>
                <w:szCs w:val="20"/>
              </w:rPr>
            </w:pPr>
          </w:p>
        </w:tc>
      </w:tr>
    </w:tbl>
    <w:p w:rsidR="001B6516" w:rsidRDefault="001B6516" w:rsidP="00A37383">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noProof/>
        </w:rPr>
        <w:drawing>
          <wp:anchor distT="0" distB="0" distL="0" distR="0" simplePos="0" relativeHeight="251658240" behindDoc="0" locked="0" layoutInCell="1" allowOverlap="1" wp14:anchorId="19DA76B8" wp14:editId="6D0924B1">
            <wp:simplePos x="0" y="0"/>
            <wp:positionH relativeFrom="column">
              <wp:posOffset>5715</wp:posOffset>
            </wp:positionH>
            <wp:positionV relativeFrom="paragraph">
              <wp:posOffset>-680720</wp:posOffset>
            </wp:positionV>
            <wp:extent cx="5410200" cy="7085965"/>
            <wp:effectExtent l="0" t="0" r="0" b="635"/>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7085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1B6516" w:rsidRDefault="001B6516" w:rsidP="00A37383">
      <w:pPr>
        <w:suppressAutoHyphens/>
        <w:spacing w:after="0" w:line="240" w:lineRule="auto"/>
        <w:jc w:val="center"/>
        <w:rPr>
          <w:rFonts w:ascii="Times New Roman" w:eastAsia="Times New Roman" w:hAnsi="Times New Roman" w:cs="Times New Roman"/>
          <w:b/>
        </w:rPr>
      </w:pPr>
    </w:p>
    <w:p w:rsidR="00624AF2" w:rsidRDefault="00624AF2" w:rsidP="00A37383">
      <w:pPr>
        <w:suppressAutoHyphens/>
        <w:spacing w:after="0" w:line="240" w:lineRule="auto"/>
        <w:jc w:val="center"/>
        <w:rPr>
          <w:rFonts w:ascii="Times New Roman" w:eastAsia="Times New Roman" w:hAnsi="Times New Roman" w:cs="Times New Roman"/>
          <w:b/>
        </w:rPr>
      </w:pPr>
    </w:p>
    <w:p w:rsidR="00624AF2" w:rsidRDefault="00624AF2" w:rsidP="00A37383">
      <w:pPr>
        <w:suppressAutoHyphens/>
        <w:spacing w:after="0" w:line="240" w:lineRule="auto"/>
        <w:jc w:val="center"/>
        <w:rPr>
          <w:rFonts w:ascii="Times New Roman" w:eastAsia="Times New Roman" w:hAnsi="Times New Roman" w:cs="Times New Roman"/>
          <w:b/>
        </w:rPr>
      </w:pPr>
    </w:p>
    <w:p w:rsidR="00624AF2" w:rsidRDefault="00624AF2" w:rsidP="00A37383">
      <w:pPr>
        <w:suppressAutoHyphens/>
        <w:spacing w:after="0" w:line="240" w:lineRule="auto"/>
        <w:jc w:val="center"/>
        <w:rPr>
          <w:rFonts w:ascii="Times New Roman" w:eastAsia="Times New Roman" w:hAnsi="Times New Roman" w:cs="Times New Roman"/>
          <w:b/>
        </w:rPr>
      </w:pPr>
    </w:p>
    <w:p w:rsidR="00A37383" w:rsidRPr="00A37383" w:rsidRDefault="00A37383" w:rsidP="00A37383">
      <w:pPr>
        <w:suppressAutoHyphens/>
        <w:spacing w:after="0" w:line="240" w:lineRule="auto"/>
        <w:jc w:val="center"/>
        <w:rPr>
          <w:rFonts w:ascii="Times New Roman" w:eastAsia="Times New Roman" w:hAnsi="Times New Roman" w:cs="Times New Roman"/>
          <w:sz w:val="24"/>
          <w:szCs w:val="24"/>
          <w:lang w:eastAsia="zh-CN"/>
        </w:rPr>
      </w:pPr>
      <w:r w:rsidRPr="00A37383">
        <w:rPr>
          <w:rFonts w:ascii="Times New Roman" w:eastAsia="Times New Roman" w:hAnsi="Times New Roman" w:cs="Times New Roman"/>
          <w:b/>
        </w:rPr>
        <w:t>Чтобы обезопасить себя и своих близких предлагаем Вам задуматься об установке в своем жилом помещении автономного дымового пожарного извещателя. Извещатель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1B6516" w:rsidRDefault="00A37383" w:rsidP="00624AF2">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A37383">
        <w:rPr>
          <w:rFonts w:ascii="Times New Roman" w:eastAsia="Times New Roman" w:hAnsi="Times New Roman" w:cs="Times New Roman"/>
          <w:b/>
          <w:color w:val="FF0000"/>
          <w:lang w:eastAsia="zh-CN"/>
        </w:rPr>
        <w:t>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w:t>
      </w:r>
    </w:p>
    <w:p w:rsidR="00624AF2" w:rsidRPr="00624AF2" w:rsidRDefault="00624AF2" w:rsidP="00624AF2">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p>
    <w:p w:rsidR="001B6516" w:rsidRPr="0071567B" w:rsidRDefault="001B6516" w:rsidP="0071567B">
      <w:pPr>
        <w:spacing w:after="0" w:line="240" w:lineRule="auto"/>
        <w:contextualSpacing/>
        <w:jc w:val="both"/>
        <w:rPr>
          <w:rFonts w:ascii="Times New Roman" w:eastAsia="Times New Roman" w:hAnsi="Times New Roman" w:cs="Times New Roman"/>
          <w:sz w:val="28"/>
          <w:szCs w:val="28"/>
        </w:rPr>
      </w:pPr>
    </w:p>
    <w:p w:rsidR="005E0BA7" w:rsidRPr="005E0BA7" w:rsidRDefault="005E0BA7" w:rsidP="005E0BA7">
      <w:pPr>
        <w:shd w:val="clear" w:color="auto" w:fill="FFFFFF"/>
        <w:suppressAutoHyphens/>
        <w:spacing w:after="0" w:line="240" w:lineRule="atLeast"/>
        <w:ind w:right="200"/>
        <w:jc w:val="center"/>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b/>
          <w:bCs/>
          <w:color w:val="000000"/>
          <w:sz w:val="20"/>
          <w:szCs w:val="20"/>
          <w:u w:val="single"/>
          <w:lang w:eastAsia="zh-CN"/>
        </w:rPr>
        <w:t>НЕ ОСТАВЛЯЙТЕ ДЕТЕЙ БЕЗ ПРИСМОТРА!!!</w:t>
      </w:r>
    </w:p>
    <w:p w:rsidR="005E0BA7" w:rsidRPr="005E0BA7" w:rsidRDefault="005E0BA7" w:rsidP="005E0BA7">
      <w:pPr>
        <w:shd w:val="clear" w:color="auto" w:fill="FFFFFF"/>
        <w:suppressAutoHyphens/>
        <w:spacing w:after="0" w:line="240" w:lineRule="atLeast"/>
        <w:ind w:firstLine="540"/>
        <w:jc w:val="both"/>
        <w:rPr>
          <w:rFonts w:ascii="Times New Roman" w:eastAsia="Times New Roman" w:hAnsi="Times New Roman" w:cs="Times New Roman"/>
          <w:color w:val="000000"/>
          <w:sz w:val="20"/>
          <w:szCs w:val="20"/>
          <w:lang w:eastAsia="zh-CN"/>
        </w:rPr>
      </w:pPr>
    </w:p>
    <w:p w:rsidR="005E0BA7" w:rsidRPr="005E0BA7" w:rsidRDefault="005E0BA7" w:rsidP="005E0BA7">
      <w:pPr>
        <w:suppressAutoHyphens/>
        <w:spacing w:after="0" w:line="240" w:lineRule="auto"/>
        <w:jc w:val="both"/>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color w:val="000000"/>
          <w:sz w:val="20"/>
          <w:szCs w:val="20"/>
          <w:shd w:val="clear" w:color="auto" w:fill="FFFFFF"/>
          <w:lang w:eastAsia="zh-CN"/>
        </w:rPr>
        <w:t xml:space="preserve">        Несмотря на проводимую планомерную профилактическую работу, направленную на предупреждение детской гибели, детского травматизма на пожарах и снижения числа пожаров по причине детской шалости с огнем за истекший период 2024 года на территории Новосибирской области зарегистрировано увеличение количества погибших  и травмированных на пожарах детей.</w:t>
      </w:r>
    </w:p>
    <w:p w:rsidR="005E0BA7" w:rsidRPr="005E0BA7" w:rsidRDefault="005E0BA7" w:rsidP="005E0BA7">
      <w:pPr>
        <w:shd w:val="clear" w:color="auto" w:fill="FFFFFF"/>
        <w:suppressAutoHyphens/>
        <w:spacing w:after="0" w:line="240" w:lineRule="auto"/>
        <w:jc w:val="both"/>
        <w:textAlignment w:val="baseline"/>
        <w:rPr>
          <w:rFonts w:ascii="Times New Roman" w:eastAsia="Times New Roman" w:hAnsi="Times New Roman" w:cs="Times New Roman"/>
          <w:color w:val="000000"/>
          <w:sz w:val="20"/>
          <w:szCs w:val="20"/>
        </w:rPr>
      </w:pPr>
      <w:r w:rsidRPr="005E0BA7">
        <w:rPr>
          <w:rFonts w:ascii="Times New Roman" w:eastAsia="Times New Roman" w:hAnsi="Times New Roman" w:cs="Times New Roman"/>
          <w:color w:val="000000"/>
          <w:sz w:val="20"/>
          <w:szCs w:val="20"/>
        </w:rPr>
        <w:t xml:space="preserve">      Во всех случаях местом пожаров с гибелью и травматизмом детей становился жилой сектор.</w:t>
      </w:r>
    </w:p>
    <w:p w:rsidR="005E0BA7" w:rsidRPr="005E0BA7" w:rsidRDefault="005E0BA7" w:rsidP="005E0BA7">
      <w:pPr>
        <w:shd w:val="clear" w:color="auto" w:fill="FFFFFF"/>
        <w:suppressAutoHyphens/>
        <w:spacing w:after="0" w:line="240" w:lineRule="atLeast"/>
        <w:ind w:firstLine="540"/>
        <w:jc w:val="both"/>
        <w:textAlignment w:val="baseline"/>
        <w:rPr>
          <w:rFonts w:ascii="Times New Roman" w:eastAsia="Times New Roman" w:hAnsi="Times New Roman" w:cs="Times New Roman"/>
          <w:color w:val="000000"/>
          <w:sz w:val="20"/>
          <w:szCs w:val="20"/>
        </w:rPr>
      </w:pPr>
      <w:r w:rsidRPr="005E0BA7">
        <w:rPr>
          <w:rFonts w:ascii="Times New Roman" w:eastAsia="Times New Roman" w:hAnsi="Times New Roman" w:cs="Times New Roman"/>
          <w:color w:val="000000"/>
          <w:sz w:val="20"/>
          <w:szCs w:val="20"/>
        </w:rPr>
        <w:t>17.11.2024 на территории Купинского района Новосибирской области в месте проживания многодетной семьи произошел пожар, в результате которого погибло 5 человек, в том числе 4 ребенка.</w:t>
      </w:r>
    </w:p>
    <w:p w:rsidR="005E0BA7" w:rsidRPr="005E0BA7" w:rsidRDefault="005E0BA7" w:rsidP="005E0BA7">
      <w:pPr>
        <w:shd w:val="clear" w:color="auto" w:fill="FFFFFF"/>
        <w:suppressAutoHyphens/>
        <w:spacing w:after="0" w:line="240" w:lineRule="atLeast"/>
        <w:ind w:firstLine="540"/>
        <w:jc w:val="both"/>
        <w:textAlignment w:val="baseline"/>
        <w:rPr>
          <w:rFonts w:ascii="Times New Roman" w:eastAsia="Times New Roman" w:hAnsi="Times New Roman" w:cs="Times New Roman"/>
          <w:color w:val="000000"/>
          <w:sz w:val="20"/>
          <w:szCs w:val="20"/>
        </w:rPr>
      </w:pPr>
      <w:r w:rsidRPr="005E0BA7">
        <w:rPr>
          <w:rFonts w:ascii="Times New Roman" w:eastAsia="Times New Roman" w:hAnsi="Times New Roman" w:cs="Times New Roman"/>
          <w:color w:val="000000"/>
          <w:sz w:val="20"/>
          <w:szCs w:val="20"/>
        </w:rPr>
        <w:t>Пожары, на которых погибли дети, произошли по причине неосторожного обращения с огнем. В большинстве случаев указанные пожары произошли вследствие невыполнения родителями своих обязанностей по воспитанию детей, халатному отношению к соблюдению требований пожарной безопасности.</w:t>
      </w:r>
    </w:p>
    <w:p w:rsidR="005E0BA7" w:rsidRPr="005E0BA7" w:rsidRDefault="005E0BA7" w:rsidP="005E0BA7">
      <w:pPr>
        <w:shd w:val="clear" w:color="auto" w:fill="FFFFFF"/>
        <w:suppressAutoHyphens/>
        <w:spacing w:after="0" w:line="240" w:lineRule="atLeast"/>
        <w:ind w:firstLine="540"/>
        <w:jc w:val="center"/>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b/>
          <w:bCs/>
          <w:color w:val="000000"/>
          <w:sz w:val="20"/>
          <w:szCs w:val="20"/>
          <w:lang w:eastAsia="zh-CN"/>
        </w:rPr>
        <w:t>Объясните ребенку основные правила пожарной безопасности:</w:t>
      </w:r>
    </w:p>
    <w:p w:rsidR="005E0BA7" w:rsidRPr="005E0BA7" w:rsidRDefault="005E0BA7" w:rsidP="005E0BA7">
      <w:pPr>
        <w:shd w:val="clear" w:color="auto" w:fill="FFFFFF"/>
        <w:suppressAutoHyphens/>
        <w:spacing w:after="0" w:line="240" w:lineRule="atLeast"/>
        <w:ind w:firstLine="540"/>
        <w:jc w:val="both"/>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color w:val="000000"/>
          <w:sz w:val="20"/>
          <w:szCs w:val="20"/>
          <w:lang w:eastAsia="zh-CN"/>
        </w:rPr>
        <w:t>- сразу сообщать взрослым о пожаре</w:t>
      </w:r>
    </w:p>
    <w:p w:rsidR="005E0BA7" w:rsidRPr="005E0BA7" w:rsidRDefault="005E0BA7" w:rsidP="005E0BA7">
      <w:pPr>
        <w:shd w:val="clear" w:color="auto" w:fill="FFFFFF"/>
        <w:suppressAutoHyphens/>
        <w:spacing w:after="0" w:line="240" w:lineRule="atLeast"/>
        <w:ind w:firstLine="540"/>
        <w:jc w:val="both"/>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color w:val="000000"/>
          <w:sz w:val="20"/>
          <w:szCs w:val="20"/>
          <w:lang w:eastAsia="zh-CN"/>
        </w:rPr>
        <w:t>- не прятаться в шкаф или под кровать</w:t>
      </w:r>
    </w:p>
    <w:p w:rsidR="005E0BA7" w:rsidRPr="005E0BA7" w:rsidRDefault="005E0BA7" w:rsidP="005E0BA7">
      <w:pPr>
        <w:shd w:val="clear" w:color="auto" w:fill="FFFFFF"/>
        <w:suppressAutoHyphens/>
        <w:spacing w:after="0" w:line="240" w:lineRule="atLeast"/>
        <w:ind w:firstLine="540"/>
        <w:jc w:val="both"/>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color w:val="000000"/>
          <w:sz w:val="20"/>
          <w:szCs w:val="20"/>
          <w:lang w:eastAsia="zh-CN"/>
        </w:rPr>
        <w:t>- выходить из помещения на улицу</w:t>
      </w:r>
    </w:p>
    <w:p w:rsidR="005E0BA7" w:rsidRPr="005E0BA7" w:rsidRDefault="005E0BA7" w:rsidP="005E0BA7">
      <w:pPr>
        <w:shd w:val="clear" w:color="auto" w:fill="FFFFFF"/>
        <w:suppressAutoHyphens/>
        <w:spacing w:after="0" w:line="240" w:lineRule="atLeast"/>
        <w:ind w:firstLine="540"/>
        <w:jc w:val="both"/>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color w:val="000000"/>
          <w:sz w:val="20"/>
          <w:szCs w:val="20"/>
          <w:lang w:eastAsia="zh-CN"/>
        </w:rPr>
        <w:t>-дышать через влажную ткань</w:t>
      </w:r>
    </w:p>
    <w:p w:rsidR="005E0BA7" w:rsidRPr="005E0BA7" w:rsidRDefault="005E0BA7" w:rsidP="005E0BA7">
      <w:pPr>
        <w:shd w:val="clear" w:color="auto" w:fill="FFFFFF"/>
        <w:suppressAutoHyphens/>
        <w:spacing w:after="0" w:line="240" w:lineRule="atLeast"/>
        <w:ind w:firstLine="540"/>
        <w:jc w:val="both"/>
        <w:rPr>
          <w:rFonts w:ascii="Times New Roman" w:eastAsia="Times New Roman" w:hAnsi="Times New Roman" w:cs="Times New Roman"/>
          <w:color w:val="000000"/>
          <w:sz w:val="20"/>
          <w:szCs w:val="20"/>
          <w:lang w:eastAsia="zh-CN"/>
        </w:rPr>
      </w:pPr>
      <w:r w:rsidRPr="005E0BA7">
        <w:rPr>
          <w:rFonts w:ascii="Times New Roman" w:eastAsia="Times New Roman" w:hAnsi="Times New Roman" w:cs="Times New Roman"/>
          <w:color w:val="000000"/>
          <w:sz w:val="20"/>
          <w:szCs w:val="20"/>
          <w:lang w:eastAsia="zh-CN"/>
        </w:rPr>
        <w:t>- не открывать окно и дверь, от притока воздуха огонь разгорается еще больше</w:t>
      </w:r>
    </w:p>
    <w:p w:rsidR="0071567B" w:rsidRPr="005E0BA7" w:rsidRDefault="005E0BA7" w:rsidP="005E0BA7">
      <w:pPr>
        <w:spacing w:after="0" w:line="240" w:lineRule="auto"/>
        <w:contextualSpacing/>
        <w:jc w:val="both"/>
        <w:rPr>
          <w:rFonts w:ascii="Times New Roman" w:eastAsia="Times New Roman" w:hAnsi="Times New Roman" w:cs="Times New Roman"/>
          <w:sz w:val="20"/>
          <w:szCs w:val="20"/>
        </w:rPr>
      </w:pPr>
      <w:r w:rsidRPr="005E0BA7">
        <w:rPr>
          <w:rFonts w:ascii="Times New Roman" w:eastAsia="Times New Roman" w:hAnsi="Times New Roman" w:cs="Times New Roman"/>
          <w:color w:val="000000"/>
          <w:sz w:val="20"/>
          <w:szCs w:val="20"/>
          <w:lang w:eastAsia="zh-CN"/>
        </w:rPr>
        <w:t>- звонить в пожарную охрану по телефонам 101 либо 112. Сообщить свой точный адрес и подробности о пожаре.</w:t>
      </w:r>
    </w:p>
    <w:p w:rsidR="0071567B" w:rsidRDefault="0071567B" w:rsidP="00F35330">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4"/>
          <w:szCs w:val="24"/>
          <w:lang w:eastAsia="zh-CN"/>
        </w:rPr>
      </w:pPr>
    </w:p>
    <w:p w:rsidR="0071567B" w:rsidRDefault="0071567B" w:rsidP="00F35330">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4"/>
          <w:szCs w:val="24"/>
          <w:lang w:eastAsia="zh-CN"/>
        </w:rPr>
      </w:pPr>
    </w:p>
    <w:p w:rsidR="00CE5DFE" w:rsidRPr="000150BF" w:rsidRDefault="00D67C9F" w:rsidP="000150BF">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263DD8" w:rsidRPr="00B81C8B" w:rsidRDefault="007C3557" w:rsidP="007C355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00263DD8" w:rsidRPr="00B81C8B">
        <w:rPr>
          <w:rFonts w:ascii="Times New Roman" w:eastAsia="Times New Roman" w:hAnsi="Times New Roman" w:cs="Times New Roman"/>
          <w:b/>
          <w:noProof/>
          <w:sz w:val="16"/>
          <w:szCs w:val="16"/>
        </w:rPr>
        <w:drawing>
          <wp:anchor distT="0" distB="0" distL="114300" distR="114300" simplePos="0" relativeHeight="251656704" behindDoc="0" locked="0" layoutInCell="1" allowOverlap="1" wp14:anchorId="5518DE3A" wp14:editId="36124C8F">
            <wp:simplePos x="0" y="0"/>
            <wp:positionH relativeFrom="column">
              <wp:posOffset>-45085</wp:posOffset>
            </wp:positionH>
            <wp:positionV relativeFrom="paragraph">
              <wp:posOffset>135255</wp:posOffset>
            </wp:positionV>
            <wp:extent cx="1720850" cy="1198245"/>
            <wp:effectExtent l="0" t="0" r="0" b="0"/>
            <wp:wrapSquare wrapText="right"/>
            <wp:docPr id="2" name="Рисунок 2"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00263DD8" w:rsidRPr="00B81C8B">
        <w:rPr>
          <w:rFonts w:ascii="Times New Roman" w:eastAsia="Times New Roman" w:hAnsi="Times New Roman" w:cs="Times New Roman"/>
          <w:b/>
          <w:sz w:val="16"/>
          <w:szCs w:val="16"/>
        </w:rPr>
        <w:t>Угарный газ (окись углерода СО</w:t>
      </w:r>
      <w:r w:rsidR="00263DD8"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ED2EF9" w:rsidRPr="00B81C8B" w:rsidRDefault="00263DD8" w:rsidP="00ED2EF9">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112»_____________________________________________________________________________________</w:t>
      </w:r>
    </w:p>
    <w:p w:rsidR="003A6054" w:rsidRDefault="003A6054" w:rsidP="003A6054">
      <w:pPr>
        <w:spacing w:after="0"/>
        <w:rPr>
          <w:rFonts w:ascii="Times New Roman" w:eastAsia="Calibri" w:hAnsi="Times New Roman" w:cs="Times New Roman"/>
          <w:sz w:val="20"/>
          <w:szCs w:val="20"/>
          <w:lang w:eastAsia="en-US"/>
        </w:rPr>
      </w:pPr>
    </w:p>
    <w:p w:rsidR="00624AF2" w:rsidRDefault="00624AF2" w:rsidP="003A6054">
      <w:pPr>
        <w:spacing w:after="0"/>
        <w:rPr>
          <w:rFonts w:ascii="Times New Roman" w:eastAsia="Calibri" w:hAnsi="Times New Roman" w:cs="Times New Roman"/>
          <w:sz w:val="20"/>
          <w:szCs w:val="20"/>
          <w:lang w:eastAsia="en-US"/>
        </w:rPr>
      </w:pPr>
    </w:p>
    <w:p w:rsidR="00C81A75" w:rsidRDefault="00C81A75" w:rsidP="003A6054">
      <w:pPr>
        <w:spacing w:after="0"/>
        <w:ind w:firstLine="708"/>
        <w:rPr>
          <w:rFonts w:ascii="Times New Roman" w:eastAsia="Calibri" w:hAnsi="Times New Roman" w:cs="Times New Roman"/>
          <w:sz w:val="20"/>
          <w:szCs w:val="20"/>
          <w:lang w:eastAsia="en-US"/>
        </w:rPr>
      </w:pPr>
    </w:p>
    <w:p w:rsidR="00624AF2" w:rsidRDefault="00624AF2" w:rsidP="003A6054">
      <w:pPr>
        <w:spacing w:after="0"/>
        <w:ind w:firstLine="708"/>
        <w:rPr>
          <w:rFonts w:ascii="Times New Roman" w:eastAsia="Calibri" w:hAnsi="Times New Roman" w:cs="Times New Roman"/>
          <w:sz w:val="20"/>
          <w:szCs w:val="20"/>
          <w:lang w:eastAsia="en-US"/>
        </w:rPr>
      </w:pPr>
    </w:p>
    <w:p w:rsidR="00624AF2" w:rsidRPr="003A6054" w:rsidRDefault="00624AF2" w:rsidP="003A6054">
      <w:pPr>
        <w:spacing w:after="0"/>
        <w:ind w:firstLine="708"/>
        <w:rPr>
          <w:rFonts w:ascii="Times New Roman" w:eastAsia="Calibri" w:hAnsi="Times New Roman" w:cs="Times New Roman"/>
          <w:sz w:val="20"/>
          <w:szCs w:val="20"/>
          <w:lang w:eastAsia="en-US"/>
        </w:rPr>
      </w:pPr>
    </w:p>
    <w:tbl>
      <w:tblPr>
        <w:tblStyle w:val="a6"/>
        <w:tblpPr w:leftFromText="180" w:rightFromText="180" w:vertAnchor="text" w:horzAnchor="margin" w:tblpXSpec="center" w:tblpY="1986"/>
        <w:tblW w:w="10314" w:type="dxa"/>
        <w:tblLayout w:type="fixed"/>
        <w:tblLook w:val="04A0" w:firstRow="1" w:lastRow="0" w:firstColumn="1" w:lastColumn="0" w:noHBand="0" w:noVBand="1"/>
      </w:tblPr>
      <w:tblGrid>
        <w:gridCol w:w="1668"/>
        <w:gridCol w:w="8646"/>
      </w:tblGrid>
      <w:tr w:rsidR="00624AF2" w:rsidRPr="00B81C8B" w:rsidTr="00624AF2">
        <w:trPr>
          <w:trHeight w:val="720"/>
        </w:trPr>
        <w:tc>
          <w:tcPr>
            <w:tcW w:w="1668" w:type="dxa"/>
          </w:tcPr>
          <w:p w:rsidR="00624AF2" w:rsidRPr="00B81C8B" w:rsidRDefault="00624AF2" w:rsidP="00624AF2">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624AF2" w:rsidRPr="00B81C8B" w:rsidRDefault="00624AF2" w:rsidP="00624AF2">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чредителя: 633240, Новосибирская области,</w:t>
            </w:r>
          </w:p>
          <w:p w:rsidR="00624AF2" w:rsidRPr="00B81C8B" w:rsidRDefault="00624AF2" w:rsidP="00624AF2">
            <w:pPr>
              <w:ind w:left="33"/>
              <w:contextualSpacing/>
              <w:rPr>
                <w:rFonts w:ascii="Times New Roman" w:eastAsia="Times New Roman" w:hAnsi="Times New Roman" w:cs="Times New Roman"/>
                <w:sz w:val="24"/>
                <w:szCs w:val="24"/>
              </w:rPr>
            </w:pPr>
            <w:r w:rsidRPr="00B81C8B">
              <w:rPr>
                <w:rFonts w:ascii="Times New Roman" w:eastAsia="Times New Roman" w:hAnsi="Times New Roman" w:cs="Times New Roman"/>
                <w:sz w:val="24"/>
                <w:szCs w:val="24"/>
              </w:rPr>
              <w:t>Искитимский район, п.Степной, ул.Первомайская, 16</w:t>
            </w:r>
          </w:p>
          <w:p w:rsidR="00624AF2" w:rsidRPr="00B81C8B" w:rsidRDefault="00624AF2" w:rsidP="00624AF2">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7C3557" w:rsidRPr="003A6054" w:rsidRDefault="007C3557">
      <w:pPr>
        <w:spacing w:after="0"/>
        <w:ind w:firstLine="708"/>
        <w:rPr>
          <w:rFonts w:ascii="Times New Roman" w:eastAsia="Calibri" w:hAnsi="Times New Roman" w:cs="Times New Roman"/>
          <w:sz w:val="20"/>
          <w:szCs w:val="20"/>
          <w:lang w:eastAsia="en-US"/>
        </w:rPr>
      </w:pPr>
    </w:p>
    <w:sectPr w:rsidR="007C3557" w:rsidRPr="003A6054" w:rsidSect="0071567B">
      <w:pgSz w:w="11906" w:h="16838"/>
      <w:pgMar w:top="284" w:right="907" w:bottom="851"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091" w:rsidRDefault="005A3091" w:rsidP="003316DD">
      <w:pPr>
        <w:spacing w:after="0" w:line="240" w:lineRule="auto"/>
      </w:pPr>
      <w:r>
        <w:separator/>
      </w:r>
    </w:p>
  </w:endnote>
  <w:endnote w:type="continuationSeparator" w:id="0">
    <w:p w:rsidR="005A3091" w:rsidRDefault="005A3091"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091" w:rsidRDefault="005A3091" w:rsidP="003316DD">
      <w:pPr>
        <w:spacing w:after="0" w:line="240" w:lineRule="auto"/>
      </w:pPr>
      <w:r>
        <w:separator/>
      </w:r>
    </w:p>
  </w:footnote>
  <w:footnote w:type="continuationSeparator" w:id="0">
    <w:p w:rsidR="005A3091" w:rsidRDefault="005A3091"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F2" w:rsidRPr="00672D60" w:rsidRDefault="00624AF2">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624AF2" w:rsidRPr="00672D60" w:rsidRDefault="00624AF2">
    <w:pPr>
      <w:pStyle w:val="af5"/>
      <w:ind w:right="360"/>
      <w:rPr>
        <w:sz w:val="19"/>
        <w:szCs w:val="19"/>
      </w:rPr>
    </w:pPr>
  </w:p>
  <w:p w:rsidR="00624AF2" w:rsidRDefault="00624AF2"/>
  <w:p w:rsidR="00624AF2" w:rsidRDefault="00624A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F2" w:rsidRPr="00672D60" w:rsidRDefault="00624AF2">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5A3091">
      <w:rPr>
        <w:rStyle w:val="af2"/>
        <w:noProof/>
        <w:color w:val="FFFFFF"/>
        <w:sz w:val="19"/>
        <w:szCs w:val="19"/>
      </w:rPr>
      <w:t>1</w:t>
    </w:r>
    <w:r w:rsidRPr="00672D60">
      <w:rPr>
        <w:rStyle w:val="af2"/>
        <w:color w:val="FFFFFF"/>
        <w:sz w:val="19"/>
        <w:szCs w:val="19"/>
      </w:rPr>
      <w:fldChar w:fldCharType="end"/>
    </w:r>
  </w:p>
  <w:p w:rsidR="00624AF2" w:rsidRDefault="00624AF2" w:rsidP="002B68A5">
    <w:pPr>
      <w:pStyle w:val="af5"/>
      <w:tabs>
        <w:tab w:val="clear" w:pos="4677"/>
        <w:tab w:val="clear" w:pos="9355"/>
        <w:tab w:val="left" w:pos="5430"/>
      </w:tabs>
      <w:ind w:right="360"/>
      <w:rPr>
        <w:sz w:val="19"/>
        <w:szCs w:val="19"/>
      </w:rPr>
    </w:pPr>
  </w:p>
  <w:p w:rsidR="00624AF2" w:rsidRDefault="00624AF2" w:rsidP="002B68A5">
    <w:pPr>
      <w:pStyle w:val="af5"/>
      <w:tabs>
        <w:tab w:val="clear" w:pos="4677"/>
        <w:tab w:val="clear" w:pos="9355"/>
        <w:tab w:val="left" w:pos="5430"/>
      </w:tabs>
      <w:ind w:right="360"/>
      <w:rPr>
        <w:sz w:val="19"/>
        <w:szCs w:val="19"/>
      </w:rPr>
    </w:pPr>
  </w:p>
  <w:p w:rsidR="00624AF2" w:rsidRPr="00672D60" w:rsidRDefault="00624AF2" w:rsidP="002B68A5">
    <w:pPr>
      <w:pStyle w:val="af5"/>
      <w:tabs>
        <w:tab w:val="clear" w:pos="4677"/>
        <w:tab w:val="clear" w:pos="9355"/>
        <w:tab w:val="left" w:pos="5430"/>
      </w:tabs>
      <w:ind w:right="360"/>
      <w:rPr>
        <w:sz w:val="19"/>
        <w:szCs w:val="19"/>
      </w:rPr>
    </w:pPr>
    <w:r>
      <w:rPr>
        <w:sz w:val="19"/>
        <w:szCs w:val="19"/>
      </w:rPr>
      <w:t>«Вестник Степного»                                                                                                    №14  от 16 декабря  2024  года</w:t>
    </w:r>
    <w:r w:rsidRPr="00672D60">
      <w:rPr>
        <w:sz w:val="19"/>
        <w:szCs w:val="19"/>
      </w:rPr>
      <w:tab/>
    </w:r>
  </w:p>
  <w:p w:rsidR="00624AF2" w:rsidRDefault="00624AF2"/>
  <w:p w:rsidR="00624AF2" w:rsidRDefault="00624A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F2" w:rsidRPr="00B76777" w:rsidRDefault="00624AF2">
    <w:pPr>
      <w:pStyle w:val="af5"/>
      <w:rPr>
        <w:sz w:val="20"/>
        <w:szCs w:val="20"/>
      </w:rPr>
    </w:pPr>
    <w:r w:rsidRPr="00B76777">
      <w:rPr>
        <w:sz w:val="20"/>
        <w:szCs w:val="20"/>
      </w:rPr>
      <w:t>«Вестник Степного»                                                                                    №13 от 26.11.2024</w:t>
    </w:r>
  </w:p>
  <w:p w:rsidR="00624AF2" w:rsidRDefault="00624AF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2">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5">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6">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8">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0">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3">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0">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40">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2">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4">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2"/>
  </w:num>
  <w:num w:numId="2">
    <w:abstractNumId w:val="20"/>
  </w:num>
  <w:num w:numId="3">
    <w:abstractNumId w:val="43"/>
  </w:num>
  <w:num w:numId="4">
    <w:abstractNumId w:val="42"/>
  </w:num>
  <w:num w:numId="5">
    <w:abstractNumId w:val="35"/>
  </w:num>
  <w:num w:numId="6">
    <w:abstractNumId w:val="13"/>
  </w:num>
  <w:num w:numId="7">
    <w:abstractNumId w:val="29"/>
  </w:num>
  <w:num w:numId="8">
    <w:abstractNumId w:val="27"/>
  </w:num>
  <w:num w:numId="9">
    <w:abstractNumId w:val="11"/>
  </w:num>
  <w:num w:numId="10">
    <w:abstractNumId w:val="19"/>
  </w:num>
  <w:num w:numId="11">
    <w:abstractNumId w:val="40"/>
  </w:num>
  <w:num w:numId="12">
    <w:abstractNumId w:val="21"/>
  </w:num>
  <w:num w:numId="13">
    <w:abstractNumId w:val="28"/>
  </w:num>
  <w:num w:numId="14">
    <w:abstractNumId w:val="14"/>
  </w:num>
  <w:num w:numId="15">
    <w:abstractNumId w:val="39"/>
  </w:num>
  <w:num w:numId="16">
    <w:abstractNumId w:val="17"/>
  </w:num>
  <w:num w:numId="17">
    <w:abstractNumId w:val="10"/>
  </w:num>
  <w:num w:numId="18">
    <w:abstractNumId w:val="44"/>
  </w:num>
  <w:num w:numId="19">
    <w:abstractNumId w:val="31"/>
  </w:num>
  <w:num w:numId="20">
    <w:abstractNumId w:val="33"/>
  </w:num>
  <w:num w:numId="21">
    <w:abstractNumId w:val="18"/>
  </w:num>
  <w:num w:numId="22">
    <w:abstractNumId w:val="24"/>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41"/>
  </w:num>
  <w:num w:numId="34">
    <w:abstractNumId w:val="38"/>
  </w:num>
  <w:num w:numId="35">
    <w:abstractNumId w:val="37"/>
  </w:num>
  <w:num w:numId="36">
    <w:abstractNumId w:val="15"/>
  </w:num>
  <w:num w:numId="37">
    <w:abstractNumId w:val="26"/>
  </w:num>
  <w:num w:numId="38">
    <w:abstractNumId w:val="34"/>
  </w:num>
  <w:num w:numId="39">
    <w:abstractNumId w:val="32"/>
  </w:num>
  <w:num w:numId="40">
    <w:abstractNumId w:val="12"/>
  </w:num>
  <w:num w:numId="41">
    <w:abstractNumId w:val="16"/>
  </w:num>
  <w:num w:numId="42">
    <w:abstractNumId w:val="36"/>
  </w:num>
  <w:num w:numId="43">
    <w:abstractNumId w:val="30"/>
  </w:num>
  <w:num w:numId="44">
    <w:abstractNumId w:val="25"/>
  </w:num>
  <w:num w:numId="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567"/>
    <w:rsid w:val="000059F8"/>
    <w:rsid w:val="0000747D"/>
    <w:rsid w:val="000101E6"/>
    <w:rsid w:val="00014F9C"/>
    <w:rsid w:val="000150BF"/>
    <w:rsid w:val="00020CFE"/>
    <w:rsid w:val="00020F4F"/>
    <w:rsid w:val="00022E8F"/>
    <w:rsid w:val="000255CA"/>
    <w:rsid w:val="00025B97"/>
    <w:rsid w:val="00033253"/>
    <w:rsid w:val="00033574"/>
    <w:rsid w:val="000368AB"/>
    <w:rsid w:val="00040D58"/>
    <w:rsid w:val="00043838"/>
    <w:rsid w:val="00043A8E"/>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65B0"/>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B6516"/>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2F0A"/>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6146A"/>
    <w:rsid w:val="00467C58"/>
    <w:rsid w:val="00471598"/>
    <w:rsid w:val="0047387E"/>
    <w:rsid w:val="00473C5F"/>
    <w:rsid w:val="004764EC"/>
    <w:rsid w:val="004767B6"/>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3091"/>
    <w:rsid w:val="005A4B76"/>
    <w:rsid w:val="005A6321"/>
    <w:rsid w:val="005A682C"/>
    <w:rsid w:val="005B4AD5"/>
    <w:rsid w:val="005B7C08"/>
    <w:rsid w:val="005D1FF9"/>
    <w:rsid w:val="005D212C"/>
    <w:rsid w:val="005D3892"/>
    <w:rsid w:val="005D4B94"/>
    <w:rsid w:val="005D4E76"/>
    <w:rsid w:val="005D52BC"/>
    <w:rsid w:val="005D73B2"/>
    <w:rsid w:val="005D7BA5"/>
    <w:rsid w:val="005E0BA7"/>
    <w:rsid w:val="005E19B3"/>
    <w:rsid w:val="005E47F3"/>
    <w:rsid w:val="005E6DF0"/>
    <w:rsid w:val="00601F66"/>
    <w:rsid w:val="006034D5"/>
    <w:rsid w:val="00603CB7"/>
    <w:rsid w:val="00604FB2"/>
    <w:rsid w:val="00606A32"/>
    <w:rsid w:val="00613ED0"/>
    <w:rsid w:val="00615835"/>
    <w:rsid w:val="00617D8F"/>
    <w:rsid w:val="00620B63"/>
    <w:rsid w:val="00621547"/>
    <w:rsid w:val="00624AF2"/>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02F"/>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5213"/>
    <w:rsid w:val="007061FA"/>
    <w:rsid w:val="0070775F"/>
    <w:rsid w:val="0070791D"/>
    <w:rsid w:val="0070794F"/>
    <w:rsid w:val="007107D8"/>
    <w:rsid w:val="007115BC"/>
    <w:rsid w:val="00711B94"/>
    <w:rsid w:val="00711E79"/>
    <w:rsid w:val="0071567B"/>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0EB4"/>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63DE"/>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272C"/>
    <w:rsid w:val="008830DB"/>
    <w:rsid w:val="00884F35"/>
    <w:rsid w:val="00890487"/>
    <w:rsid w:val="00891308"/>
    <w:rsid w:val="00894E9F"/>
    <w:rsid w:val="00895CCC"/>
    <w:rsid w:val="008A04AB"/>
    <w:rsid w:val="008A12D2"/>
    <w:rsid w:val="008A2884"/>
    <w:rsid w:val="008A2C8B"/>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67FD"/>
    <w:rsid w:val="00A3533F"/>
    <w:rsid w:val="00A37383"/>
    <w:rsid w:val="00A4431B"/>
    <w:rsid w:val="00A454BB"/>
    <w:rsid w:val="00A45B7B"/>
    <w:rsid w:val="00A46322"/>
    <w:rsid w:val="00A524A1"/>
    <w:rsid w:val="00A53AA4"/>
    <w:rsid w:val="00A54515"/>
    <w:rsid w:val="00A549AA"/>
    <w:rsid w:val="00A558EF"/>
    <w:rsid w:val="00A55D33"/>
    <w:rsid w:val="00A55E31"/>
    <w:rsid w:val="00A56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76777"/>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3EF"/>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D25"/>
    <w:rsid w:val="00DC4B4C"/>
    <w:rsid w:val="00DC4DDF"/>
    <w:rsid w:val="00DC61D4"/>
    <w:rsid w:val="00DC64D1"/>
    <w:rsid w:val="00DC799F"/>
    <w:rsid w:val="00DD2443"/>
    <w:rsid w:val="00DD29C4"/>
    <w:rsid w:val="00DD2D0E"/>
    <w:rsid w:val="00DD39AD"/>
    <w:rsid w:val="00DD7936"/>
    <w:rsid w:val="00DE07BB"/>
    <w:rsid w:val="00DE1480"/>
    <w:rsid w:val="00DE1A41"/>
    <w:rsid w:val="00DE1AEB"/>
    <w:rsid w:val="00DE26C4"/>
    <w:rsid w:val="00DE30CD"/>
    <w:rsid w:val="00DE7B73"/>
    <w:rsid w:val="00DF120C"/>
    <w:rsid w:val="00DF478D"/>
    <w:rsid w:val="00E13447"/>
    <w:rsid w:val="00E15EB1"/>
    <w:rsid w:val="00E2164B"/>
    <w:rsid w:val="00E22040"/>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0AF"/>
    <w:rsid w:val="00F30AA8"/>
    <w:rsid w:val="00F330B0"/>
    <w:rsid w:val="00F332C1"/>
    <w:rsid w:val="00F33877"/>
    <w:rsid w:val="00F35330"/>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477"/>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uiPriority w:val="99"/>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uiPriority w:val="99"/>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35545221">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266545618">
      <w:bodyDiv w:val="1"/>
      <w:marLeft w:val="0"/>
      <w:marRight w:val="0"/>
      <w:marTop w:val="0"/>
      <w:marBottom w:val="0"/>
      <w:divBdr>
        <w:top w:val="none" w:sz="0" w:space="0" w:color="auto"/>
        <w:left w:val="none" w:sz="0" w:space="0" w:color="auto"/>
        <w:bottom w:val="none" w:sz="0" w:space="0" w:color="auto"/>
        <w:right w:val="none" w:sz="0" w:space="0" w:color="auto"/>
      </w:divBdr>
    </w:div>
    <w:div w:id="295793802">
      <w:bodyDiv w:val="1"/>
      <w:marLeft w:val="0"/>
      <w:marRight w:val="0"/>
      <w:marTop w:val="0"/>
      <w:marBottom w:val="0"/>
      <w:divBdr>
        <w:top w:val="none" w:sz="0" w:space="0" w:color="auto"/>
        <w:left w:val="none" w:sz="0" w:space="0" w:color="auto"/>
        <w:bottom w:val="none" w:sz="0" w:space="0" w:color="auto"/>
        <w:right w:val="none" w:sz="0" w:space="0" w:color="auto"/>
      </w:divBdr>
    </w:div>
    <w:div w:id="38025229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458109858">
      <w:bodyDiv w:val="1"/>
      <w:marLeft w:val="0"/>
      <w:marRight w:val="0"/>
      <w:marTop w:val="0"/>
      <w:marBottom w:val="0"/>
      <w:divBdr>
        <w:top w:val="none" w:sz="0" w:space="0" w:color="auto"/>
        <w:left w:val="none" w:sz="0" w:space="0" w:color="auto"/>
        <w:bottom w:val="none" w:sz="0" w:space="0" w:color="auto"/>
        <w:right w:val="none" w:sz="0" w:space="0" w:color="auto"/>
      </w:divBdr>
    </w:div>
    <w:div w:id="514342406">
      <w:bodyDiv w:val="1"/>
      <w:marLeft w:val="0"/>
      <w:marRight w:val="0"/>
      <w:marTop w:val="0"/>
      <w:marBottom w:val="0"/>
      <w:divBdr>
        <w:top w:val="none" w:sz="0" w:space="0" w:color="auto"/>
        <w:left w:val="none" w:sz="0" w:space="0" w:color="auto"/>
        <w:bottom w:val="none" w:sz="0" w:space="0" w:color="auto"/>
        <w:right w:val="none" w:sz="0" w:space="0" w:color="auto"/>
      </w:divBdr>
    </w:div>
    <w:div w:id="710232441">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917834179">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438184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428765784">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14969770">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 w:id="21022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6798F-BC99-49C3-9CAD-9E172C1C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6724</Words>
  <Characters>38329</Characters>
  <Application>Microsoft Office Word</Application>
  <DocSecurity>0</DocSecurity>
  <Lines>319</Lines>
  <Paragraphs>89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СОВЕТ ДЕПУТАТОВ СТЕПНОГО СЕЛЬСОВЕТА</vt:lpstr>
    </vt:vector>
  </TitlesOfParts>
  <Company>SPecialiST RePack</Company>
  <LinksUpToDate>false</LinksUpToDate>
  <CharactersWithSpaces>44964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cp:lastPrinted>2024-02-08T04:07:00Z</cp:lastPrinted>
  <dcterms:created xsi:type="dcterms:W3CDTF">2024-01-31T06:00:00Z</dcterms:created>
  <dcterms:modified xsi:type="dcterms:W3CDTF">2024-12-18T03:46:00Z</dcterms:modified>
</cp:coreProperties>
</file>