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7B1D6932" wp14:editId="32598B2A">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47724D" w:rsidRDefault="008C4BB2" w:rsidP="00CA1E65">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8116D3">
        <w:rPr>
          <w:rFonts w:ascii="Times New Roman" w:hAnsi="Times New Roman" w:cs="Times New Roman"/>
          <w:sz w:val="24"/>
          <w:szCs w:val="28"/>
        </w:rPr>
        <w:t xml:space="preserve">       </w:t>
      </w:r>
      <w:r w:rsidR="00CA1E65">
        <w:rPr>
          <w:rFonts w:ascii="Times New Roman" w:hAnsi="Times New Roman" w:cs="Times New Roman"/>
          <w:sz w:val="24"/>
          <w:szCs w:val="28"/>
        </w:rPr>
        <w:t xml:space="preserve">               </w:t>
      </w:r>
      <w:r w:rsidR="008116D3">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DB6ED1">
        <w:rPr>
          <w:rFonts w:ascii="Times New Roman" w:hAnsi="Times New Roman" w:cs="Times New Roman"/>
          <w:sz w:val="24"/>
          <w:szCs w:val="28"/>
        </w:rPr>
        <w:t xml:space="preserve">    </w:t>
      </w:r>
      <w:r w:rsidR="002205AC">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174D36">
        <w:rPr>
          <w:rFonts w:ascii="Times New Roman" w:hAnsi="Times New Roman" w:cs="Times New Roman"/>
          <w:sz w:val="24"/>
          <w:szCs w:val="28"/>
        </w:rPr>
        <w:t>7</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174D36">
        <w:rPr>
          <w:rFonts w:ascii="Times New Roman" w:hAnsi="Times New Roman" w:cs="Times New Roman"/>
          <w:sz w:val="24"/>
          <w:szCs w:val="28"/>
        </w:rPr>
        <w:t>16</w:t>
      </w:r>
      <w:r w:rsidR="006116C6">
        <w:rPr>
          <w:rFonts w:ascii="Times New Roman" w:hAnsi="Times New Roman" w:cs="Times New Roman"/>
          <w:sz w:val="24"/>
          <w:szCs w:val="28"/>
        </w:rPr>
        <w:t xml:space="preserve"> </w:t>
      </w:r>
      <w:r w:rsidR="00174D36">
        <w:rPr>
          <w:rFonts w:ascii="Times New Roman" w:hAnsi="Times New Roman" w:cs="Times New Roman"/>
          <w:sz w:val="24"/>
          <w:szCs w:val="28"/>
        </w:rPr>
        <w:t>апреля</w:t>
      </w:r>
      <w:r w:rsidR="006116C6">
        <w:rPr>
          <w:rFonts w:ascii="Times New Roman" w:hAnsi="Times New Roman" w:cs="Times New Roman"/>
          <w:sz w:val="24"/>
          <w:szCs w:val="28"/>
        </w:rPr>
        <w:t xml:space="preserve">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6116C6">
        <w:rPr>
          <w:rFonts w:ascii="Times New Roman" w:hAnsi="Times New Roman" w:cs="Times New Roman"/>
          <w:sz w:val="24"/>
          <w:szCs w:val="28"/>
        </w:rPr>
        <w:t>6</w:t>
      </w:r>
      <w:r w:rsidR="000F012C">
        <w:rPr>
          <w:rFonts w:ascii="Times New Roman" w:hAnsi="Times New Roman" w:cs="Times New Roman"/>
          <w:sz w:val="24"/>
          <w:szCs w:val="28"/>
        </w:rPr>
        <w:t xml:space="preserve"> года</w:t>
      </w:r>
    </w:p>
    <w:p w:rsidR="00CA1E65" w:rsidRPr="00CA1E65" w:rsidRDefault="00CA1E65" w:rsidP="00CA1E65">
      <w:pPr>
        <w:tabs>
          <w:tab w:val="left" w:pos="1096"/>
        </w:tabs>
        <w:spacing w:after="0" w:line="240" w:lineRule="auto"/>
        <w:contextualSpacing/>
        <w:jc w:val="both"/>
        <w:rPr>
          <w:rFonts w:ascii="Times New Roman" w:hAnsi="Times New Roman" w:cs="Times New Roman"/>
          <w:sz w:val="24"/>
          <w:szCs w:val="28"/>
        </w:rPr>
      </w:pPr>
    </w:p>
    <w:p w:rsidR="00CA1E65" w:rsidRPr="00CA1E65" w:rsidRDefault="00CA1E65" w:rsidP="00CA1E65">
      <w:pPr>
        <w:keepNext/>
        <w:spacing w:after="0" w:line="240" w:lineRule="auto"/>
        <w:ind w:firstLine="540"/>
        <w:jc w:val="center"/>
        <w:outlineLvl w:val="0"/>
        <w:rPr>
          <w:rFonts w:ascii="Times New Roman" w:eastAsia="Times New Roman" w:hAnsi="Times New Roman" w:cs="Times New Roman"/>
          <w:bCs/>
          <w:sz w:val="20"/>
          <w:szCs w:val="20"/>
          <w:lang w:eastAsia="en-US"/>
        </w:rPr>
      </w:pPr>
      <w:r w:rsidRPr="00CA1E65">
        <w:rPr>
          <w:rFonts w:ascii="Times New Roman" w:eastAsia="Times New Roman" w:hAnsi="Times New Roman" w:cs="Times New Roman"/>
          <w:bCs/>
          <w:sz w:val="20"/>
          <w:szCs w:val="20"/>
          <w:lang w:eastAsia="en-US"/>
        </w:rPr>
        <w:t>СОВЕТ ДЕПУТАТОВ СТЕПНОГО СЕЛЬСОВЕТА</w:t>
      </w:r>
    </w:p>
    <w:p w:rsidR="00CA1E65" w:rsidRPr="00CA1E65" w:rsidRDefault="00CA1E65" w:rsidP="00CA1E65">
      <w:pPr>
        <w:spacing w:after="0" w:line="240" w:lineRule="auto"/>
        <w:jc w:val="center"/>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ИСКИТИМСКОГО РАЙОНА НОВОСИБИРСКОЙ ОБЛАСТИ</w:t>
      </w:r>
    </w:p>
    <w:p w:rsidR="00CA1E65" w:rsidRPr="00CA1E65" w:rsidRDefault="00CA1E65" w:rsidP="00CA1E65">
      <w:pPr>
        <w:spacing w:after="0" w:line="240" w:lineRule="auto"/>
        <w:jc w:val="center"/>
        <w:rPr>
          <w:rFonts w:ascii="Times New Roman" w:eastAsia="Times New Roman" w:hAnsi="Times New Roman" w:cs="Times New Roman"/>
          <w:i/>
          <w:sz w:val="20"/>
          <w:szCs w:val="20"/>
          <w:lang w:eastAsia="en-US"/>
        </w:rPr>
      </w:pPr>
      <w:r w:rsidRPr="00CA1E65">
        <w:rPr>
          <w:rFonts w:ascii="Times New Roman" w:eastAsia="Times New Roman" w:hAnsi="Times New Roman" w:cs="Times New Roman"/>
          <w:bCs/>
          <w:i/>
          <w:sz w:val="20"/>
          <w:szCs w:val="20"/>
          <w:lang w:eastAsia="en-US"/>
        </w:rPr>
        <w:t>(седьмого созыва)</w:t>
      </w:r>
    </w:p>
    <w:p w:rsidR="00CA1E65" w:rsidRPr="00CA1E65" w:rsidRDefault="00CA1E65" w:rsidP="00CA1E65">
      <w:pPr>
        <w:keepNext/>
        <w:spacing w:after="0" w:line="240" w:lineRule="auto"/>
        <w:ind w:firstLine="540"/>
        <w:jc w:val="both"/>
        <w:outlineLvl w:val="0"/>
        <w:rPr>
          <w:rFonts w:ascii="Times New Roman" w:eastAsia="Times New Roman" w:hAnsi="Times New Roman" w:cs="Times New Roman"/>
          <w:bCs/>
          <w:sz w:val="20"/>
          <w:szCs w:val="20"/>
          <w:lang w:eastAsia="en-US"/>
        </w:rPr>
      </w:pPr>
      <w:r w:rsidRPr="00CA1E65">
        <w:rPr>
          <w:rFonts w:ascii="Times New Roman" w:eastAsia="Times New Roman" w:hAnsi="Times New Roman" w:cs="Times New Roman"/>
          <w:bCs/>
          <w:sz w:val="20"/>
          <w:szCs w:val="20"/>
          <w:lang w:eastAsia="en-US"/>
        </w:rPr>
        <w:t xml:space="preserve">                                          </w:t>
      </w:r>
      <w:r>
        <w:rPr>
          <w:rFonts w:ascii="Times New Roman" w:eastAsia="Times New Roman" w:hAnsi="Times New Roman" w:cs="Times New Roman"/>
          <w:bCs/>
          <w:sz w:val="20"/>
          <w:szCs w:val="20"/>
          <w:lang w:eastAsia="en-US"/>
        </w:rPr>
        <w:t xml:space="preserve">                                    </w:t>
      </w:r>
      <w:r w:rsidRPr="00CA1E65">
        <w:rPr>
          <w:rFonts w:ascii="Times New Roman" w:eastAsia="Times New Roman" w:hAnsi="Times New Roman" w:cs="Times New Roman"/>
          <w:bCs/>
          <w:sz w:val="20"/>
          <w:szCs w:val="20"/>
          <w:lang w:eastAsia="en-US"/>
        </w:rPr>
        <w:t xml:space="preserve">     </w:t>
      </w:r>
      <w:proofErr w:type="gramStart"/>
      <w:r w:rsidRPr="00CA1E65">
        <w:rPr>
          <w:rFonts w:ascii="Times New Roman" w:eastAsia="Times New Roman" w:hAnsi="Times New Roman" w:cs="Times New Roman"/>
          <w:bCs/>
          <w:sz w:val="20"/>
          <w:szCs w:val="20"/>
          <w:lang w:eastAsia="en-US"/>
        </w:rPr>
        <w:t>Р</w:t>
      </w:r>
      <w:proofErr w:type="gramEnd"/>
      <w:r w:rsidRPr="00CA1E65">
        <w:rPr>
          <w:rFonts w:ascii="Times New Roman" w:eastAsia="Times New Roman" w:hAnsi="Times New Roman" w:cs="Times New Roman"/>
          <w:bCs/>
          <w:sz w:val="20"/>
          <w:szCs w:val="20"/>
          <w:lang w:eastAsia="en-US"/>
        </w:rPr>
        <w:t xml:space="preserve"> Е Ш Е Н И Е </w:t>
      </w:r>
    </w:p>
    <w:p w:rsidR="00CA1E65" w:rsidRPr="00CA1E65" w:rsidRDefault="00CA1E65" w:rsidP="00CA1E65">
      <w:pPr>
        <w:keepNext/>
        <w:spacing w:after="0" w:line="240" w:lineRule="auto"/>
        <w:jc w:val="center"/>
        <w:outlineLvl w:val="0"/>
        <w:rPr>
          <w:rFonts w:ascii="Times New Roman" w:eastAsia="Times New Roman" w:hAnsi="Times New Roman" w:cs="Times New Roman"/>
          <w:bCs/>
          <w:sz w:val="20"/>
          <w:szCs w:val="20"/>
          <w:lang w:eastAsia="en-US"/>
        </w:rPr>
      </w:pPr>
      <w:r w:rsidRPr="00CA1E65">
        <w:rPr>
          <w:rFonts w:ascii="Times New Roman" w:eastAsia="Times New Roman" w:hAnsi="Times New Roman" w:cs="Times New Roman"/>
          <w:bCs/>
          <w:sz w:val="20"/>
          <w:szCs w:val="20"/>
          <w:lang w:eastAsia="en-US"/>
        </w:rPr>
        <w:t>Заседания восьмой очередной сессии</w:t>
      </w:r>
    </w:p>
    <w:p w:rsidR="00CA1E65" w:rsidRPr="00CA1E65" w:rsidRDefault="00CA1E65" w:rsidP="00CA1E65">
      <w:pPr>
        <w:spacing w:after="0" w:line="240" w:lineRule="auto"/>
        <w:contextualSpacing/>
        <w:jc w:val="both"/>
        <w:rPr>
          <w:rFonts w:ascii="Times New Roman" w:eastAsia="Times New Roman" w:hAnsi="Times New Roman" w:cs="Times New Roman"/>
          <w:sz w:val="20"/>
          <w:szCs w:val="20"/>
          <w:lang w:eastAsia="en-US"/>
        </w:rPr>
      </w:pPr>
    </w:p>
    <w:p w:rsidR="00CA1E65" w:rsidRPr="00CA1E65" w:rsidRDefault="00CA1E65" w:rsidP="00CA1E65">
      <w:pPr>
        <w:spacing w:after="0" w:line="240" w:lineRule="auto"/>
        <w:contextualSpacing/>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от 15.04.2026                                                                                                      № 25</w:t>
      </w:r>
    </w:p>
    <w:p w:rsidR="00CA1E65" w:rsidRPr="00CA1E65" w:rsidRDefault="00CA1E65" w:rsidP="00CA1E65">
      <w:pPr>
        <w:spacing w:after="0" w:line="240" w:lineRule="auto"/>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О внесении изменений в решение сессии </w:t>
      </w:r>
    </w:p>
    <w:p w:rsidR="00CA1E65" w:rsidRPr="00CA1E65" w:rsidRDefault="00CA1E65" w:rsidP="00CA1E65">
      <w:pPr>
        <w:spacing w:after="0" w:line="240" w:lineRule="auto"/>
        <w:contextualSpacing/>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от 25.12.2025 № 21 «О бюджете </w:t>
      </w:r>
      <w:proofErr w:type="gramStart"/>
      <w:r w:rsidRPr="00CA1E65">
        <w:rPr>
          <w:rFonts w:ascii="Times New Roman" w:eastAsia="Times New Roman" w:hAnsi="Times New Roman" w:cs="Times New Roman"/>
          <w:sz w:val="20"/>
          <w:szCs w:val="20"/>
          <w:lang w:eastAsia="en-US"/>
        </w:rPr>
        <w:t>Степного</w:t>
      </w:r>
      <w:proofErr w:type="gramEnd"/>
      <w:r w:rsidRPr="00CA1E65">
        <w:rPr>
          <w:rFonts w:ascii="Times New Roman" w:eastAsia="Times New Roman" w:hAnsi="Times New Roman" w:cs="Times New Roman"/>
          <w:sz w:val="20"/>
          <w:szCs w:val="20"/>
          <w:lang w:eastAsia="en-US"/>
        </w:rPr>
        <w:t xml:space="preserve"> </w:t>
      </w:r>
    </w:p>
    <w:p w:rsidR="00CA1E65" w:rsidRPr="00CA1E65" w:rsidRDefault="00CA1E65" w:rsidP="00CA1E65">
      <w:pPr>
        <w:spacing w:after="0" w:line="240" w:lineRule="auto"/>
        <w:contextualSpacing/>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сельсовета Искитимского района </w:t>
      </w:r>
      <w:proofErr w:type="gramStart"/>
      <w:r w:rsidRPr="00CA1E65">
        <w:rPr>
          <w:rFonts w:ascii="Times New Roman" w:eastAsia="Times New Roman" w:hAnsi="Times New Roman" w:cs="Times New Roman"/>
          <w:sz w:val="20"/>
          <w:szCs w:val="20"/>
          <w:lang w:eastAsia="en-US"/>
        </w:rPr>
        <w:t>Новосибирской</w:t>
      </w:r>
      <w:proofErr w:type="gramEnd"/>
      <w:r w:rsidRPr="00CA1E65">
        <w:rPr>
          <w:rFonts w:ascii="Times New Roman" w:eastAsia="Times New Roman" w:hAnsi="Times New Roman" w:cs="Times New Roman"/>
          <w:sz w:val="20"/>
          <w:szCs w:val="20"/>
          <w:lang w:eastAsia="en-US"/>
        </w:rPr>
        <w:t xml:space="preserve"> </w:t>
      </w:r>
    </w:p>
    <w:p w:rsidR="00CA1E65" w:rsidRPr="00CA1E65" w:rsidRDefault="00CA1E65" w:rsidP="00CA1E65">
      <w:pPr>
        <w:spacing w:after="0" w:line="240" w:lineRule="auto"/>
        <w:contextualSpacing/>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области на 2026 год и плановый период 2027 и 2028 годов»</w:t>
      </w:r>
    </w:p>
    <w:p w:rsidR="00CA1E65" w:rsidRPr="00CA1E65" w:rsidRDefault="00CA1E65" w:rsidP="00CA1E65">
      <w:pPr>
        <w:autoSpaceDE w:val="0"/>
        <w:autoSpaceDN w:val="0"/>
        <w:adjustRightInd w:val="0"/>
        <w:spacing w:after="0" w:line="240" w:lineRule="auto"/>
        <w:ind w:firstLine="709"/>
        <w:jc w:val="both"/>
        <w:rPr>
          <w:rFonts w:ascii="Times New Roman" w:eastAsia="Times New Roman" w:hAnsi="Times New Roman" w:cs="Times New Roman"/>
          <w:bCs/>
          <w:sz w:val="20"/>
          <w:szCs w:val="20"/>
        </w:rPr>
      </w:pPr>
      <w:r w:rsidRPr="00CA1E65">
        <w:rPr>
          <w:rFonts w:ascii="Times New Roman" w:eastAsia="Times New Roman" w:hAnsi="Times New Roman" w:cs="Times New Roman"/>
          <w:bCs/>
          <w:sz w:val="20"/>
          <w:szCs w:val="20"/>
        </w:rPr>
        <w:t>В связи с изменениями, вносимыми в доходную и расходную часть бюджета, в соответствии с Уставом Степного сельсовета Искитимского района Новосибирской области, Совет депутатов Степного сельсовета Искитимского района Новосибирской области</w:t>
      </w:r>
    </w:p>
    <w:p w:rsidR="00CA1E65" w:rsidRPr="00CA1E65" w:rsidRDefault="00CA1E65" w:rsidP="00CA1E65">
      <w:pPr>
        <w:autoSpaceDE w:val="0"/>
        <w:autoSpaceDN w:val="0"/>
        <w:adjustRightInd w:val="0"/>
        <w:spacing w:after="0" w:line="240" w:lineRule="auto"/>
        <w:contextualSpacing/>
        <w:jc w:val="both"/>
        <w:rPr>
          <w:rFonts w:ascii="Times New Roman" w:eastAsia="Times New Roman" w:hAnsi="Times New Roman" w:cs="Times New Roman"/>
          <w:bCs/>
          <w:sz w:val="20"/>
          <w:szCs w:val="20"/>
        </w:rPr>
      </w:pPr>
      <w:r w:rsidRPr="00CA1E65">
        <w:rPr>
          <w:rFonts w:ascii="Times New Roman" w:eastAsia="Times New Roman" w:hAnsi="Times New Roman" w:cs="Times New Roman"/>
          <w:bCs/>
          <w:sz w:val="20"/>
          <w:szCs w:val="20"/>
        </w:rPr>
        <w:t>РЕШИЛ</w:t>
      </w:r>
    </w:p>
    <w:p w:rsidR="00CA1E65" w:rsidRPr="00CA1E65" w:rsidRDefault="00CA1E65" w:rsidP="00CA1E65">
      <w:pPr>
        <w:spacing w:after="0" w:line="240" w:lineRule="auto"/>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1. Внести изменение в решение сессии от 25.12.2025 № 21 «О бюджете Степного сельсовета Искитимского района Новосибирской области на 2026 год и плановый период 2027 и 2028 годов» </w:t>
      </w:r>
    </w:p>
    <w:p w:rsidR="00CA1E65" w:rsidRPr="00CA1E65" w:rsidRDefault="00CA1E65" w:rsidP="00CA1E65">
      <w:pPr>
        <w:spacing w:after="0" w:line="240" w:lineRule="auto"/>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1.1.  в подпункте 1 пункта 1 статьи 1 цифры </w:t>
      </w:r>
      <w:r w:rsidRPr="00CA1E65">
        <w:rPr>
          <w:rFonts w:ascii="Times New Roman" w:eastAsia="Times New Roman" w:hAnsi="Times New Roman" w:cs="Times New Roman"/>
          <w:b/>
          <w:sz w:val="20"/>
          <w:szCs w:val="20"/>
          <w:lang w:eastAsia="en-US"/>
        </w:rPr>
        <w:t>«19383,5»</w:t>
      </w:r>
      <w:r w:rsidRPr="00CA1E65">
        <w:rPr>
          <w:rFonts w:ascii="Times New Roman" w:eastAsia="Times New Roman" w:hAnsi="Times New Roman" w:cs="Times New Roman"/>
          <w:sz w:val="20"/>
          <w:szCs w:val="20"/>
          <w:lang w:eastAsia="en-US"/>
        </w:rPr>
        <w:t xml:space="preserve"> заменить цифрами </w:t>
      </w:r>
      <w:r w:rsidRPr="00CA1E65">
        <w:rPr>
          <w:rFonts w:ascii="Times New Roman" w:eastAsia="Times New Roman" w:hAnsi="Times New Roman" w:cs="Times New Roman"/>
          <w:b/>
          <w:sz w:val="20"/>
          <w:szCs w:val="20"/>
          <w:lang w:eastAsia="en-US"/>
        </w:rPr>
        <w:t>«19586,4»,</w:t>
      </w:r>
      <w:r w:rsidRPr="00CA1E65">
        <w:rPr>
          <w:rFonts w:ascii="Times New Roman" w:eastAsia="Times New Roman" w:hAnsi="Times New Roman" w:cs="Times New Roman"/>
          <w:sz w:val="20"/>
          <w:szCs w:val="20"/>
          <w:lang w:eastAsia="en-US"/>
        </w:rPr>
        <w:t xml:space="preserve"> цифры </w:t>
      </w:r>
      <w:r w:rsidRPr="00CA1E65">
        <w:rPr>
          <w:rFonts w:ascii="Times New Roman" w:eastAsia="Times New Roman" w:hAnsi="Times New Roman" w:cs="Times New Roman"/>
          <w:b/>
          <w:sz w:val="20"/>
          <w:szCs w:val="20"/>
          <w:lang w:eastAsia="en-US"/>
        </w:rPr>
        <w:t>«13017,2»</w:t>
      </w:r>
      <w:r w:rsidRPr="00CA1E65">
        <w:rPr>
          <w:rFonts w:ascii="Times New Roman" w:eastAsia="Times New Roman" w:hAnsi="Times New Roman" w:cs="Times New Roman"/>
          <w:sz w:val="20"/>
          <w:szCs w:val="20"/>
          <w:lang w:eastAsia="en-US"/>
        </w:rPr>
        <w:t xml:space="preserve"> после слов «безвозмездных поступлений в сумме» заменить цифрами </w:t>
      </w:r>
      <w:r w:rsidRPr="00CA1E65">
        <w:rPr>
          <w:rFonts w:ascii="Times New Roman" w:eastAsia="Times New Roman" w:hAnsi="Times New Roman" w:cs="Times New Roman"/>
          <w:b/>
          <w:sz w:val="20"/>
          <w:szCs w:val="20"/>
          <w:lang w:eastAsia="en-US"/>
        </w:rPr>
        <w:t>«13220,1»</w:t>
      </w:r>
      <w:r w:rsidRPr="00CA1E65">
        <w:rPr>
          <w:rFonts w:ascii="Times New Roman" w:eastAsia="Times New Roman" w:hAnsi="Times New Roman" w:cs="Times New Roman"/>
          <w:sz w:val="20"/>
          <w:szCs w:val="20"/>
          <w:lang w:eastAsia="en-US"/>
        </w:rPr>
        <w:t xml:space="preserve">; цифры </w:t>
      </w:r>
      <w:r w:rsidRPr="00CA1E65">
        <w:rPr>
          <w:rFonts w:ascii="Times New Roman" w:eastAsia="Times New Roman" w:hAnsi="Times New Roman" w:cs="Times New Roman"/>
          <w:b/>
          <w:sz w:val="20"/>
          <w:szCs w:val="20"/>
          <w:lang w:eastAsia="en-US"/>
        </w:rPr>
        <w:t>«13017,2»</w:t>
      </w:r>
      <w:r w:rsidRPr="00CA1E65">
        <w:rPr>
          <w:rFonts w:ascii="Times New Roman" w:eastAsia="Times New Roman" w:hAnsi="Times New Roman" w:cs="Times New Roman"/>
          <w:sz w:val="20"/>
          <w:szCs w:val="20"/>
          <w:lang w:eastAsia="en-US"/>
        </w:rPr>
        <w:t xml:space="preserve"> после слов «межбюджетных трансфертов, получаемых из других бюджетов бюджетной системы Российской Федерации, в сумме» заменить цифрами </w:t>
      </w:r>
      <w:r w:rsidRPr="00CA1E65">
        <w:rPr>
          <w:rFonts w:ascii="Times New Roman" w:eastAsia="Times New Roman" w:hAnsi="Times New Roman" w:cs="Times New Roman"/>
          <w:b/>
          <w:sz w:val="20"/>
          <w:szCs w:val="20"/>
          <w:lang w:eastAsia="en-US"/>
        </w:rPr>
        <w:t>«13220,1»;</w:t>
      </w:r>
    </w:p>
    <w:p w:rsidR="00CA1E65" w:rsidRPr="00CA1E65" w:rsidRDefault="00CA1E65" w:rsidP="00CA1E65">
      <w:pPr>
        <w:spacing w:after="0" w:line="240" w:lineRule="auto"/>
        <w:jc w:val="both"/>
        <w:rPr>
          <w:rFonts w:ascii="Times New Roman" w:eastAsia="Times New Roman" w:hAnsi="Times New Roman" w:cs="Times New Roman"/>
          <w:b/>
          <w:sz w:val="20"/>
          <w:szCs w:val="20"/>
          <w:lang w:eastAsia="en-US"/>
        </w:rPr>
      </w:pPr>
      <w:r w:rsidRPr="00CA1E65">
        <w:rPr>
          <w:rFonts w:ascii="Times New Roman" w:eastAsia="Times New Roman" w:hAnsi="Times New Roman" w:cs="Times New Roman"/>
          <w:sz w:val="20"/>
          <w:szCs w:val="20"/>
          <w:lang w:eastAsia="en-US"/>
        </w:rPr>
        <w:t xml:space="preserve">1.2. в подпункте 2 пункта 1 статьи 1 цифры </w:t>
      </w:r>
      <w:r w:rsidRPr="00CA1E65">
        <w:rPr>
          <w:rFonts w:ascii="Times New Roman" w:eastAsia="Times New Roman" w:hAnsi="Times New Roman" w:cs="Times New Roman"/>
          <w:b/>
          <w:sz w:val="20"/>
          <w:szCs w:val="20"/>
          <w:lang w:eastAsia="en-US"/>
        </w:rPr>
        <w:t>«19383,5»</w:t>
      </w:r>
      <w:r w:rsidRPr="00CA1E65">
        <w:rPr>
          <w:rFonts w:ascii="Times New Roman" w:eastAsia="Times New Roman" w:hAnsi="Times New Roman" w:cs="Times New Roman"/>
          <w:sz w:val="20"/>
          <w:szCs w:val="20"/>
          <w:lang w:eastAsia="en-US"/>
        </w:rPr>
        <w:t xml:space="preserve"> заменить цифрами </w:t>
      </w:r>
      <w:r w:rsidRPr="00CA1E65">
        <w:rPr>
          <w:rFonts w:ascii="Times New Roman" w:eastAsia="Times New Roman" w:hAnsi="Times New Roman" w:cs="Times New Roman"/>
          <w:b/>
          <w:sz w:val="20"/>
          <w:szCs w:val="20"/>
          <w:lang w:eastAsia="en-US"/>
        </w:rPr>
        <w:t>«23133,9»;</w:t>
      </w:r>
    </w:p>
    <w:p w:rsidR="00CA1E65" w:rsidRPr="00CA1E65" w:rsidRDefault="00CA1E65" w:rsidP="00CA1E65">
      <w:pPr>
        <w:spacing w:after="0" w:line="0" w:lineRule="atLeast"/>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1.3. в подпункте 3 пункта 1 статьи 1 цифры «0» заменить цифрами </w:t>
      </w:r>
      <w:r w:rsidRPr="00CA1E65">
        <w:rPr>
          <w:rFonts w:ascii="Times New Roman" w:eastAsia="Times New Roman" w:hAnsi="Times New Roman" w:cs="Times New Roman"/>
          <w:b/>
          <w:sz w:val="20"/>
          <w:szCs w:val="20"/>
          <w:lang w:eastAsia="en-US"/>
        </w:rPr>
        <w:t>«3547,5».</w:t>
      </w:r>
    </w:p>
    <w:p w:rsidR="00CA1E65" w:rsidRPr="00CA1E65" w:rsidRDefault="00CA1E65" w:rsidP="00CA1E65">
      <w:pPr>
        <w:spacing w:after="0" w:line="240" w:lineRule="auto"/>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1.4. утвердить приложение 1 «Доходы местного бюджета на 2026 год и плановый период 2027 и 2028 годов» в прилагаемой редакции;</w:t>
      </w:r>
    </w:p>
    <w:p w:rsidR="00CA1E65" w:rsidRPr="00CA1E65" w:rsidRDefault="00CA1E65" w:rsidP="00CA1E65">
      <w:pPr>
        <w:spacing w:after="0" w:line="0" w:lineRule="atLeast"/>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1.5. утвердить приложение 3 «Распределение бюджетных ассигнований по разделам, подразделам, целевым статьям (муниципальным программам и не программным направлениям деятельности), группам и подгруппам </w:t>
      </w:r>
      <w:proofErr w:type="gramStart"/>
      <w:r w:rsidRPr="00CA1E65">
        <w:rPr>
          <w:rFonts w:ascii="Times New Roman" w:eastAsia="Times New Roman" w:hAnsi="Times New Roman" w:cs="Times New Roman"/>
          <w:sz w:val="20"/>
          <w:szCs w:val="20"/>
          <w:lang w:eastAsia="en-US"/>
        </w:rPr>
        <w:t>видов расходов классификации расходов бюджетов</w:t>
      </w:r>
      <w:proofErr w:type="gramEnd"/>
      <w:r w:rsidRPr="00CA1E65">
        <w:rPr>
          <w:rFonts w:ascii="Times New Roman" w:eastAsia="Times New Roman" w:hAnsi="Times New Roman" w:cs="Times New Roman"/>
          <w:sz w:val="20"/>
          <w:szCs w:val="20"/>
          <w:lang w:eastAsia="en-US"/>
        </w:rPr>
        <w:t xml:space="preserve"> на 2026 год и плановый период 2027 и 2028 годов» в прилагаемой редакции;</w:t>
      </w:r>
    </w:p>
    <w:p w:rsidR="00CA1E65" w:rsidRPr="00CA1E65" w:rsidRDefault="00CA1E65" w:rsidP="00CA1E65">
      <w:pPr>
        <w:spacing w:after="0" w:line="240" w:lineRule="auto"/>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1.6. утвердить приложение 4 «Распределение бюджетных ассигнований по целевым статьям (муниципальным программам и не программным направлениям деятельности), группам и подгруппам </w:t>
      </w:r>
      <w:proofErr w:type="gramStart"/>
      <w:r w:rsidRPr="00CA1E65">
        <w:rPr>
          <w:rFonts w:ascii="Times New Roman" w:eastAsia="Times New Roman" w:hAnsi="Times New Roman" w:cs="Times New Roman"/>
          <w:sz w:val="20"/>
          <w:szCs w:val="20"/>
          <w:lang w:eastAsia="en-US"/>
        </w:rPr>
        <w:t>видов расходов классификации расходов бюджетов</w:t>
      </w:r>
      <w:proofErr w:type="gramEnd"/>
      <w:r w:rsidRPr="00CA1E65">
        <w:rPr>
          <w:rFonts w:ascii="Times New Roman" w:eastAsia="Times New Roman" w:hAnsi="Times New Roman" w:cs="Times New Roman"/>
          <w:sz w:val="20"/>
          <w:szCs w:val="20"/>
          <w:lang w:eastAsia="en-US"/>
        </w:rPr>
        <w:t xml:space="preserve"> на 2026 год и плановый период 2027 и 2028 годов» в прилагаемой редакции;</w:t>
      </w:r>
    </w:p>
    <w:p w:rsidR="00CA1E65" w:rsidRPr="00CA1E65" w:rsidRDefault="00CA1E65" w:rsidP="00CA1E65">
      <w:pPr>
        <w:tabs>
          <w:tab w:val="left" w:pos="567"/>
        </w:tabs>
        <w:spacing w:after="0" w:line="240" w:lineRule="auto"/>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1.7. утвердить приложение 5 «Ведомственная структура расходов местного бюджета на 2026 год и плановый период 2027 и 2028 годов» в прилагаемой редакции;</w:t>
      </w:r>
    </w:p>
    <w:p w:rsidR="00CA1E65" w:rsidRPr="00CA1E65" w:rsidRDefault="00CA1E65" w:rsidP="00CA1E65">
      <w:pPr>
        <w:spacing w:after="0" w:line="240" w:lineRule="auto"/>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 xml:space="preserve">1.8. </w:t>
      </w:r>
      <w:r w:rsidRPr="00CA1E65">
        <w:rPr>
          <w:rFonts w:ascii="Times New Roman" w:eastAsia="Times New Roman" w:hAnsi="Times New Roman" w:cs="Times New Roman"/>
          <w:sz w:val="20"/>
          <w:szCs w:val="20"/>
        </w:rPr>
        <w:t>утвердить приложение 8 «Источники финансирования дефицита местного бюджета на 2026 год и плановый период 2027 и 2028 годов» в прилагаемой редакции</w:t>
      </w:r>
      <w:r w:rsidRPr="00CA1E65">
        <w:rPr>
          <w:rFonts w:ascii="Times New Roman" w:eastAsia="Times New Roman" w:hAnsi="Times New Roman" w:cs="Times New Roman"/>
          <w:sz w:val="20"/>
          <w:szCs w:val="20"/>
          <w:lang w:eastAsia="en-US"/>
        </w:rPr>
        <w:t>;</w:t>
      </w:r>
    </w:p>
    <w:p w:rsidR="00CA1E65" w:rsidRPr="00CA1E65" w:rsidRDefault="00CA1E65" w:rsidP="00CA1E6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rPr>
        <w:t xml:space="preserve">1.9. </w:t>
      </w:r>
      <w:r w:rsidRPr="00CA1E65">
        <w:rPr>
          <w:rFonts w:ascii="Times New Roman" w:eastAsia="Times New Roman" w:hAnsi="Times New Roman" w:cs="Times New Roman"/>
          <w:sz w:val="20"/>
          <w:szCs w:val="20"/>
          <w:lang w:eastAsia="en-US"/>
        </w:rPr>
        <w:t xml:space="preserve">пункт 1 статьи 10 цифры </w:t>
      </w:r>
      <w:r w:rsidRPr="00CA1E65">
        <w:rPr>
          <w:rFonts w:ascii="Times New Roman" w:eastAsia="Times New Roman" w:hAnsi="Times New Roman" w:cs="Times New Roman"/>
          <w:b/>
          <w:sz w:val="20"/>
          <w:szCs w:val="20"/>
          <w:lang w:eastAsia="en-US"/>
        </w:rPr>
        <w:t>«1769,0»</w:t>
      </w:r>
      <w:r w:rsidRPr="00CA1E65">
        <w:rPr>
          <w:rFonts w:ascii="Times New Roman" w:eastAsia="Times New Roman" w:hAnsi="Times New Roman" w:cs="Times New Roman"/>
          <w:sz w:val="20"/>
          <w:szCs w:val="20"/>
          <w:lang w:eastAsia="en-US"/>
        </w:rPr>
        <w:t xml:space="preserve"> заменить на </w:t>
      </w:r>
      <w:r w:rsidRPr="00CA1E65">
        <w:rPr>
          <w:rFonts w:ascii="Times New Roman" w:eastAsia="Times New Roman" w:hAnsi="Times New Roman" w:cs="Times New Roman"/>
          <w:b/>
          <w:sz w:val="20"/>
          <w:szCs w:val="20"/>
          <w:lang w:eastAsia="en-US"/>
        </w:rPr>
        <w:t>«2916,5»</w:t>
      </w:r>
      <w:r w:rsidRPr="00CA1E65">
        <w:rPr>
          <w:rFonts w:ascii="Times New Roman" w:eastAsia="Times New Roman" w:hAnsi="Times New Roman" w:cs="Times New Roman"/>
          <w:sz w:val="20"/>
          <w:szCs w:val="20"/>
          <w:lang w:eastAsia="en-US"/>
        </w:rPr>
        <w:t>.</w:t>
      </w:r>
    </w:p>
    <w:p w:rsidR="00CA1E65" w:rsidRPr="00CA1E65" w:rsidRDefault="00CA1E65" w:rsidP="00CA1E65">
      <w:pPr>
        <w:spacing w:after="0" w:line="0" w:lineRule="atLeast"/>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3. Данное решение опубликовать в газете «Вестник Степного» и разместить на официальном сайте администрации Степного сельсовета Искитимского района Новосибирской области.</w:t>
      </w:r>
    </w:p>
    <w:p w:rsidR="00CA1E65" w:rsidRPr="00CA1E65" w:rsidRDefault="00CA1E65" w:rsidP="00CA1E65">
      <w:pPr>
        <w:spacing w:after="0" w:line="0" w:lineRule="atLeast"/>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4. Данное решение вступает в силу после его опубликования.</w:t>
      </w:r>
    </w:p>
    <w:p w:rsidR="00CA1E65" w:rsidRPr="00CA1E65" w:rsidRDefault="00CA1E65" w:rsidP="00CA1E65">
      <w:pPr>
        <w:spacing w:after="0" w:line="0" w:lineRule="atLeast"/>
        <w:jc w:val="both"/>
        <w:rPr>
          <w:rFonts w:ascii="Times New Roman" w:eastAsia="Times New Roman" w:hAnsi="Times New Roman" w:cs="Times New Roman"/>
          <w:sz w:val="20"/>
          <w:szCs w:val="20"/>
          <w:lang w:eastAsia="en-US"/>
        </w:rPr>
      </w:pPr>
      <w:r w:rsidRPr="00CA1E65">
        <w:rPr>
          <w:rFonts w:ascii="Times New Roman" w:eastAsia="Times New Roman" w:hAnsi="Times New Roman" w:cs="Times New Roman"/>
          <w:sz w:val="20"/>
          <w:szCs w:val="20"/>
          <w:lang w:eastAsia="en-US"/>
        </w:rPr>
        <w:t>5. Контроль возложить на комиссию Совета депутатов по бюджету, налогам и финансово-кредитной политике (Потапову Т.Н.).</w:t>
      </w:r>
    </w:p>
    <w:tbl>
      <w:tblPr>
        <w:tblW w:w="0" w:type="auto"/>
        <w:tblLook w:val="04A0" w:firstRow="1" w:lastRow="0" w:firstColumn="1" w:lastColumn="0" w:noHBand="0" w:noVBand="1"/>
      </w:tblPr>
      <w:tblGrid>
        <w:gridCol w:w="4361"/>
        <w:gridCol w:w="850"/>
        <w:gridCol w:w="4253"/>
      </w:tblGrid>
      <w:tr w:rsidR="00CA1E65" w:rsidRPr="00CA1E65" w:rsidTr="00157929">
        <w:tc>
          <w:tcPr>
            <w:tcW w:w="4361" w:type="dxa"/>
            <w:vAlign w:val="center"/>
          </w:tcPr>
          <w:p w:rsidR="00CA1E65" w:rsidRPr="00CA1E65" w:rsidRDefault="00CA1E65" w:rsidP="00CA1E65">
            <w:pPr>
              <w:spacing w:after="0" w:line="240" w:lineRule="auto"/>
              <w:contextualSpacing/>
              <w:rPr>
                <w:rFonts w:ascii="Times New Roman" w:eastAsia="Times New Roman" w:hAnsi="Times New Roman" w:cs="Times New Roman"/>
                <w:color w:val="000000"/>
                <w:sz w:val="20"/>
                <w:szCs w:val="20"/>
                <w:lang w:eastAsia="en-US"/>
              </w:rPr>
            </w:pPr>
          </w:p>
        </w:tc>
        <w:tc>
          <w:tcPr>
            <w:tcW w:w="850" w:type="dxa"/>
          </w:tcPr>
          <w:p w:rsidR="00CA1E65" w:rsidRPr="00CA1E65" w:rsidRDefault="00CA1E65" w:rsidP="00CA1E65">
            <w:pPr>
              <w:spacing w:after="0" w:line="240" w:lineRule="auto"/>
              <w:contextualSpacing/>
              <w:jc w:val="both"/>
              <w:rPr>
                <w:rFonts w:ascii="Times New Roman" w:eastAsia="Times New Roman" w:hAnsi="Times New Roman" w:cs="Times New Roman"/>
                <w:color w:val="000000"/>
                <w:sz w:val="20"/>
                <w:szCs w:val="20"/>
                <w:lang w:eastAsia="en-US"/>
              </w:rPr>
            </w:pPr>
          </w:p>
        </w:tc>
        <w:tc>
          <w:tcPr>
            <w:tcW w:w="4253" w:type="dxa"/>
            <w:vAlign w:val="center"/>
          </w:tcPr>
          <w:p w:rsidR="00CA1E65" w:rsidRPr="00CA1E65" w:rsidRDefault="00CA1E65" w:rsidP="00CA1E65">
            <w:pPr>
              <w:spacing w:after="0" w:line="240" w:lineRule="auto"/>
              <w:contextualSpacing/>
              <w:jc w:val="both"/>
              <w:rPr>
                <w:rFonts w:ascii="Times New Roman" w:eastAsia="Times New Roman" w:hAnsi="Times New Roman" w:cs="Times New Roman"/>
                <w:color w:val="000000"/>
                <w:sz w:val="20"/>
                <w:szCs w:val="20"/>
                <w:lang w:eastAsia="en-US"/>
              </w:rPr>
            </w:pPr>
          </w:p>
        </w:tc>
      </w:tr>
      <w:tr w:rsidR="00CA1E65" w:rsidRPr="00CA1E65" w:rsidTr="00157929">
        <w:tc>
          <w:tcPr>
            <w:tcW w:w="4361" w:type="dxa"/>
            <w:vAlign w:val="center"/>
          </w:tcPr>
          <w:p w:rsidR="00CA1E65" w:rsidRPr="00CA1E65" w:rsidRDefault="00CA1E65" w:rsidP="00CA1E65">
            <w:pPr>
              <w:spacing w:after="0" w:line="240" w:lineRule="auto"/>
              <w:contextualSpacing/>
              <w:rPr>
                <w:rFonts w:ascii="Times New Roman" w:eastAsia="Times New Roman" w:hAnsi="Times New Roman" w:cs="Times New Roman"/>
                <w:color w:val="000000"/>
                <w:sz w:val="20"/>
                <w:szCs w:val="20"/>
                <w:lang w:eastAsia="en-US"/>
              </w:rPr>
            </w:pPr>
            <w:r w:rsidRPr="00CA1E65">
              <w:rPr>
                <w:rFonts w:ascii="Times New Roman" w:eastAsia="Times New Roman" w:hAnsi="Times New Roman" w:cs="Times New Roman"/>
                <w:color w:val="000000"/>
                <w:sz w:val="20"/>
                <w:szCs w:val="20"/>
                <w:lang w:eastAsia="en-US"/>
              </w:rPr>
              <w:t>Глава Степного сельсовета Искитимского района Новосибирской области</w:t>
            </w:r>
          </w:p>
          <w:p w:rsidR="00CA1E65" w:rsidRPr="00CA1E65" w:rsidRDefault="00CA1E65" w:rsidP="00CA1E65">
            <w:pPr>
              <w:spacing w:after="0" w:line="240" w:lineRule="auto"/>
              <w:contextualSpacing/>
              <w:rPr>
                <w:rFonts w:ascii="Times New Roman" w:eastAsia="Times New Roman" w:hAnsi="Times New Roman" w:cs="Times New Roman"/>
                <w:color w:val="000000"/>
                <w:sz w:val="20"/>
                <w:szCs w:val="20"/>
                <w:lang w:eastAsia="en-US"/>
              </w:rPr>
            </w:pPr>
          </w:p>
          <w:p w:rsidR="00CA1E65" w:rsidRPr="00CA1E65" w:rsidRDefault="00CA1E65" w:rsidP="00CA1E65">
            <w:pPr>
              <w:spacing w:after="0" w:line="240" w:lineRule="auto"/>
              <w:contextualSpacing/>
              <w:rPr>
                <w:rFonts w:ascii="Times New Roman" w:eastAsia="Times New Roman" w:hAnsi="Times New Roman" w:cs="Times New Roman"/>
                <w:color w:val="000000"/>
                <w:sz w:val="20"/>
                <w:szCs w:val="20"/>
                <w:lang w:eastAsia="en-US"/>
              </w:rPr>
            </w:pPr>
            <w:r w:rsidRPr="00CA1E65">
              <w:rPr>
                <w:rFonts w:ascii="Times New Roman" w:eastAsia="Times New Roman" w:hAnsi="Times New Roman" w:cs="Times New Roman"/>
                <w:color w:val="000000"/>
                <w:sz w:val="20"/>
                <w:szCs w:val="20"/>
                <w:u w:val="single"/>
                <w:lang w:val="en-US" w:eastAsia="en-US"/>
              </w:rPr>
              <w:t>______________</w:t>
            </w:r>
            <w:r w:rsidRPr="00CA1E65">
              <w:rPr>
                <w:rFonts w:ascii="Times New Roman" w:eastAsia="Times New Roman" w:hAnsi="Times New Roman" w:cs="Times New Roman"/>
                <w:color w:val="000000"/>
                <w:sz w:val="20"/>
                <w:szCs w:val="20"/>
                <w:lang w:eastAsia="en-US"/>
              </w:rPr>
              <w:t xml:space="preserve">М.А. </w:t>
            </w:r>
            <w:proofErr w:type="spellStart"/>
            <w:r w:rsidRPr="00CA1E65">
              <w:rPr>
                <w:rFonts w:ascii="Times New Roman" w:eastAsia="Times New Roman" w:hAnsi="Times New Roman" w:cs="Times New Roman"/>
                <w:color w:val="000000"/>
                <w:sz w:val="20"/>
                <w:szCs w:val="20"/>
                <w:lang w:eastAsia="en-US"/>
              </w:rPr>
              <w:t>Крещенко</w:t>
            </w:r>
            <w:proofErr w:type="spellEnd"/>
          </w:p>
        </w:tc>
        <w:tc>
          <w:tcPr>
            <w:tcW w:w="850" w:type="dxa"/>
          </w:tcPr>
          <w:p w:rsidR="00CA1E65" w:rsidRPr="00CA1E65" w:rsidRDefault="00CA1E65" w:rsidP="00CA1E65">
            <w:pPr>
              <w:spacing w:after="0" w:line="240" w:lineRule="auto"/>
              <w:contextualSpacing/>
              <w:jc w:val="both"/>
              <w:rPr>
                <w:rFonts w:ascii="Times New Roman" w:eastAsia="Times New Roman" w:hAnsi="Times New Roman" w:cs="Times New Roman"/>
                <w:color w:val="000000"/>
                <w:sz w:val="20"/>
                <w:szCs w:val="20"/>
                <w:lang w:val="en-US" w:eastAsia="en-US"/>
              </w:rPr>
            </w:pPr>
          </w:p>
        </w:tc>
        <w:tc>
          <w:tcPr>
            <w:tcW w:w="4253" w:type="dxa"/>
            <w:vAlign w:val="center"/>
          </w:tcPr>
          <w:p w:rsidR="00CA1E65" w:rsidRPr="00CA1E65" w:rsidRDefault="00CA1E65" w:rsidP="00CA1E65">
            <w:pPr>
              <w:spacing w:after="0" w:line="240" w:lineRule="auto"/>
              <w:contextualSpacing/>
              <w:rPr>
                <w:rFonts w:ascii="Times New Roman" w:eastAsia="Times New Roman" w:hAnsi="Times New Roman" w:cs="Times New Roman"/>
                <w:color w:val="000000"/>
                <w:sz w:val="20"/>
                <w:szCs w:val="20"/>
                <w:lang w:eastAsia="en-US"/>
              </w:rPr>
            </w:pPr>
            <w:r w:rsidRPr="00CA1E65">
              <w:rPr>
                <w:rFonts w:ascii="Times New Roman" w:eastAsia="Times New Roman" w:hAnsi="Times New Roman" w:cs="Times New Roman"/>
                <w:color w:val="000000"/>
                <w:sz w:val="20"/>
                <w:szCs w:val="20"/>
                <w:lang w:eastAsia="en-US"/>
              </w:rPr>
              <w:t>Председатель Совета депутатов Степного сельсовета Искитимского района Новосибирской области</w:t>
            </w:r>
          </w:p>
          <w:p w:rsidR="00CA1E65" w:rsidRPr="00CA1E65" w:rsidRDefault="00CA1E65" w:rsidP="00CA1E65">
            <w:pPr>
              <w:spacing w:after="0" w:line="240" w:lineRule="auto"/>
              <w:contextualSpacing/>
              <w:jc w:val="both"/>
              <w:rPr>
                <w:rFonts w:ascii="Times New Roman" w:eastAsia="Times New Roman" w:hAnsi="Times New Roman" w:cs="Times New Roman"/>
                <w:color w:val="000000"/>
                <w:sz w:val="20"/>
                <w:szCs w:val="20"/>
                <w:lang w:eastAsia="en-US"/>
              </w:rPr>
            </w:pPr>
            <w:r w:rsidRPr="00CA1E65">
              <w:rPr>
                <w:rFonts w:ascii="Times New Roman" w:eastAsia="Times New Roman" w:hAnsi="Times New Roman" w:cs="Times New Roman"/>
                <w:color w:val="000000"/>
                <w:sz w:val="20"/>
                <w:szCs w:val="20"/>
                <w:u w:val="single"/>
                <w:lang w:val="en-US" w:eastAsia="en-US"/>
              </w:rPr>
              <w:t>_____________</w:t>
            </w:r>
            <w:r w:rsidRPr="00CA1E65">
              <w:rPr>
                <w:rFonts w:ascii="Times New Roman" w:eastAsia="Times New Roman" w:hAnsi="Times New Roman" w:cs="Times New Roman"/>
                <w:color w:val="000000"/>
                <w:sz w:val="20"/>
                <w:szCs w:val="20"/>
                <w:lang w:eastAsia="en-US"/>
              </w:rPr>
              <w:t xml:space="preserve">Н.К. </w:t>
            </w:r>
            <w:proofErr w:type="spellStart"/>
            <w:r w:rsidRPr="00CA1E65">
              <w:rPr>
                <w:rFonts w:ascii="Times New Roman" w:eastAsia="Times New Roman" w:hAnsi="Times New Roman" w:cs="Times New Roman"/>
                <w:color w:val="000000"/>
                <w:sz w:val="20"/>
                <w:szCs w:val="20"/>
                <w:lang w:eastAsia="en-US"/>
              </w:rPr>
              <w:t>Табатчикова</w:t>
            </w:r>
            <w:proofErr w:type="spellEnd"/>
          </w:p>
        </w:tc>
      </w:tr>
    </w:tbl>
    <w:p w:rsidR="00CA1E65" w:rsidRDefault="00CA1E65" w:rsidP="0047724D">
      <w:pPr>
        <w:spacing w:after="0" w:line="240" w:lineRule="auto"/>
        <w:jc w:val="center"/>
        <w:rPr>
          <w:rFonts w:ascii="Times New Roman" w:hAnsi="Times New Roman" w:cs="Times New Roman"/>
          <w:sz w:val="20"/>
          <w:szCs w:val="20"/>
        </w:rPr>
        <w:sectPr w:rsidR="00CA1E65" w:rsidSect="00CA1E65">
          <w:headerReference w:type="default" r:id="rId10"/>
          <w:headerReference w:type="first" r:id="rId11"/>
          <w:pgSz w:w="11906" w:h="16838"/>
          <w:pgMar w:top="227" w:right="425" w:bottom="232" w:left="505" w:header="720" w:footer="720" w:gutter="0"/>
          <w:cols w:space="720"/>
          <w:titlePg/>
          <w:docGrid w:linePitch="65"/>
        </w:sectPr>
      </w:pPr>
    </w:p>
    <w:p w:rsidR="00CA1E65" w:rsidRPr="00CA1E65" w:rsidRDefault="00CA1E65" w:rsidP="0047724D">
      <w:pPr>
        <w:spacing w:after="0" w:line="240" w:lineRule="auto"/>
        <w:jc w:val="center"/>
        <w:rPr>
          <w:rFonts w:ascii="Times New Roman" w:hAnsi="Times New Roman" w:cs="Times New Roman"/>
          <w:sz w:val="20"/>
          <w:szCs w:val="20"/>
        </w:rPr>
      </w:pPr>
    </w:p>
    <w:p w:rsidR="00CA1E65" w:rsidRPr="00CA1E65" w:rsidRDefault="00CA1E65" w:rsidP="0047724D">
      <w:pPr>
        <w:spacing w:after="0" w:line="240" w:lineRule="auto"/>
        <w:jc w:val="center"/>
        <w:rPr>
          <w:rFonts w:ascii="Times New Roman" w:hAnsi="Times New Roman" w:cs="Times New Roman"/>
          <w:sz w:val="20"/>
          <w:szCs w:val="20"/>
        </w:rPr>
      </w:pPr>
    </w:p>
    <w:tbl>
      <w:tblPr>
        <w:tblW w:w="15018" w:type="dxa"/>
        <w:tblInd w:w="93" w:type="dxa"/>
        <w:tblLook w:val="04A0" w:firstRow="1" w:lastRow="0" w:firstColumn="1" w:lastColumn="0" w:noHBand="0" w:noVBand="1"/>
      </w:tblPr>
      <w:tblGrid>
        <w:gridCol w:w="459"/>
        <w:gridCol w:w="407"/>
        <w:gridCol w:w="109"/>
        <w:gridCol w:w="350"/>
        <w:gridCol w:w="109"/>
        <w:gridCol w:w="407"/>
        <w:gridCol w:w="52"/>
        <w:gridCol w:w="407"/>
        <w:gridCol w:w="52"/>
        <w:gridCol w:w="407"/>
        <w:gridCol w:w="109"/>
        <w:gridCol w:w="350"/>
        <w:gridCol w:w="109"/>
        <w:gridCol w:w="407"/>
        <w:gridCol w:w="209"/>
        <w:gridCol w:w="250"/>
        <w:gridCol w:w="347"/>
        <w:gridCol w:w="269"/>
        <w:gridCol w:w="597"/>
        <w:gridCol w:w="3677"/>
        <w:gridCol w:w="866"/>
        <w:gridCol w:w="310"/>
        <w:gridCol w:w="866"/>
        <w:gridCol w:w="251"/>
        <w:gridCol w:w="866"/>
        <w:gridCol w:w="498"/>
        <w:gridCol w:w="2278"/>
      </w:tblGrid>
      <w:tr w:rsidR="00CA1E65" w:rsidRPr="00CA1E65" w:rsidTr="00CA1E65">
        <w:trPr>
          <w:gridAfter w:val="1"/>
          <w:wAfter w:w="2278" w:type="dxa"/>
          <w:trHeight w:val="334"/>
        </w:trPr>
        <w:tc>
          <w:tcPr>
            <w:tcW w:w="459" w:type="dxa"/>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bookmarkStart w:id="0" w:name="RANGE!A1:M59"/>
            <w:bookmarkEnd w:id="0"/>
          </w:p>
        </w:tc>
        <w:tc>
          <w:tcPr>
            <w:tcW w:w="5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6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97"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43" w:type="dxa"/>
            <w:gridSpan w:val="3"/>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117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1117"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1364" w:type="dxa"/>
            <w:gridSpan w:val="2"/>
            <w:tcBorders>
              <w:top w:val="nil"/>
              <w:left w:val="nil"/>
              <w:bottom w:val="nil"/>
              <w:right w:val="nil"/>
            </w:tcBorders>
            <w:shd w:val="clear" w:color="auto" w:fill="auto"/>
            <w:noWrap/>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Приложение 1</w:t>
            </w:r>
          </w:p>
        </w:tc>
      </w:tr>
      <w:tr w:rsidR="00CA1E65" w:rsidRPr="00CA1E65" w:rsidTr="00CA1E65">
        <w:trPr>
          <w:gridBefore w:val="2"/>
          <w:wBefore w:w="866" w:type="dxa"/>
          <w:trHeight w:val="643"/>
        </w:trPr>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6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97" w:type="dxa"/>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43"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069" w:type="dxa"/>
            <w:gridSpan w:val="6"/>
            <w:tcBorders>
              <w:top w:val="nil"/>
              <w:left w:val="nil"/>
              <w:bottom w:val="nil"/>
              <w:right w:val="nil"/>
            </w:tcBorders>
            <w:shd w:val="clear" w:color="auto" w:fill="auto"/>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 решению "О бюджете Степного сельсовета Искитимского района Новосибирской области на 2026 год и плановый период 2027 и 2028 годов"</w:t>
            </w:r>
          </w:p>
        </w:tc>
      </w:tr>
      <w:tr w:rsidR="00CA1E65" w:rsidRPr="00CA1E65" w:rsidTr="00CA1E65">
        <w:trPr>
          <w:gridBefore w:val="2"/>
          <w:wBefore w:w="866" w:type="dxa"/>
          <w:trHeight w:val="315"/>
        </w:trPr>
        <w:tc>
          <w:tcPr>
            <w:tcW w:w="14152" w:type="dxa"/>
            <w:gridSpan w:val="25"/>
            <w:tcBorders>
              <w:top w:val="nil"/>
              <w:left w:val="nil"/>
              <w:bottom w:val="nil"/>
              <w:right w:val="nil"/>
            </w:tcBorders>
            <w:shd w:val="clear" w:color="auto" w:fill="auto"/>
            <w:vAlign w:val="bottom"/>
            <w:hideMark/>
          </w:tcPr>
          <w:p w:rsidR="00CA1E65" w:rsidRPr="00CA1E65" w:rsidRDefault="00CA1E65" w:rsidP="00CA1E65">
            <w:pPr>
              <w:spacing w:after="0" w:line="240" w:lineRule="auto"/>
              <w:jc w:val="center"/>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Доходы местного бюджета на 2026 год и плановый период 2027 и 2028 годов</w:t>
            </w:r>
          </w:p>
        </w:tc>
      </w:tr>
      <w:tr w:rsidR="00CA1E65" w:rsidRPr="00CA1E65" w:rsidTr="00CA1E65">
        <w:trPr>
          <w:gridBefore w:val="2"/>
          <w:wBefore w:w="866" w:type="dxa"/>
          <w:trHeight w:val="80"/>
        </w:trPr>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9"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61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597" w:type="dxa"/>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4543"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117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1117"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p>
        </w:tc>
        <w:tc>
          <w:tcPr>
            <w:tcW w:w="2776"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(тыс. рублей)</w:t>
            </w:r>
          </w:p>
        </w:tc>
      </w:tr>
      <w:tr w:rsidR="00CA1E65" w:rsidRPr="00CA1E65" w:rsidTr="00CA1E65">
        <w:trPr>
          <w:gridBefore w:val="2"/>
          <w:wBefore w:w="866" w:type="dxa"/>
          <w:trHeight w:val="300"/>
        </w:trPr>
        <w:tc>
          <w:tcPr>
            <w:tcW w:w="459"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строки</w:t>
            </w:r>
          </w:p>
        </w:tc>
        <w:tc>
          <w:tcPr>
            <w:tcW w:w="4081" w:type="dxa"/>
            <w:gridSpan w:val="15"/>
            <w:tcBorders>
              <w:top w:val="single" w:sz="4" w:space="0" w:color="auto"/>
              <w:left w:val="nil"/>
              <w:bottom w:val="single" w:sz="4" w:space="0" w:color="auto"/>
              <w:right w:val="single" w:sz="4" w:space="0" w:color="000000"/>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классификации доходов бюджета</w:t>
            </w:r>
          </w:p>
        </w:tc>
        <w:tc>
          <w:tcPr>
            <w:tcW w:w="45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Наименование кода классификации доходов бюджета</w:t>
            </w:r>
          </w:p>
        </w:tc>
        <w:tc>
          <w:tcPr>
            <w:tcW w:w="11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Доходы </w:t>
            </w:r>
            <w:r w:rsidRPr="00CA1E65">
              <w:rPr>
                <w:rFonts w:ascii="Times New Roman" w:eastAsia="Times New Roman" w:hAnsi="Times New Roman" w:cs="Times New Roman"/>
                <w:sz w:val="20"/>
                <w:szCs w:val="20"/>
              </w:rPr>
              <w:br/>
              <w:t>бюджета</w:t>
            </w:r>
            <w:r w:rsidRPr="00CA1E65">
              <w:rPr>
                <w:rFonts w:ascii="Times New Roman" w:eastAsia="Times New Roman" w:hAnsi="Times New Roman" w:cs="Times New Roman"/>
                <w:sz w:val="20"/>
                <w:szCs w:val="20"/>
              </w:rPr>
              <w:br/>
              <w:t>2026 год</w:t>
            </w:r>
          </w:p>
        </w:tc>
        <w:tc>
          <w:tcPr>
            <w:tcW w:w="11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Доходы </w:t>
            </w:r>
            <w:r w:rsidRPr="00CA1E65">
              <w:rPr>
                <w:rFonts w:ascii="Times New Roman" w:eastAsia="Times New Roman" w:hAnsi="Times New Roman" w:cs="Times New Roman"/>
                <w:sz w:val="20"/>
                <w:szCs w:val="20"/>
              </w:rPr>
              <w:br/>
              <w:t>бюджета</w:t>
            </w:r>
            <w:r w:rsidRPr="00CA1E65">
              <w:rPr>
                <w:rFonts w:ascii="Times New Roman" w:eastAsia="Times New Roman" w:hAnsi="Times New Roman" w:cs="Times New Roman"/>
                <w:sz w:val="20"/>
                <w:szCs w:val="20"/>
              </w:rPr>
              <w:br/>
              <w:t>2027 год</w:t>
            </w:r>
          </w:p>
        </w:tc>
        <w:tc>
          <w:tcPr>
            <w:tcW w:w="27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Доходы </w:t>
            </w:r>
            <w:r w:rsidRPr="00CA1E65">
              <w:rPr>
                <w:rFonts w:ascii="Times New Roman" w:eastAsia="Times New Roman" w:hAnsi="Times New Roman" w:cs="Times New Roman"/>
                <w:sz w:val="20"/>
                <w:szCs w:val="20"/>
              </w:rPr>
              <w:br/>
              <w:t>бюджета</w:t>
            </w:r>
            <w:r w:rsidRPr="00CA1E65">
              <w:rPr>
                <w:rFonts w:ascii="Times New Roman" w:eastAsia="Times New Roman" w:hAnsi="Times New Roman" w:cs="Times New Roman"/>
                <w:sz w:val="20"/>
                <w:szCs w:val="20"/>
              </w:rPr>
              <w:br/>
              <w:t>2028 год</w:t>
            </w:r>
          </w:p>
        </w:tc>
      </w:tr>
      <w:tr w:rsidR="00CA1E65" w:rsidRPr="00CA1E65" w:rsidTr="00CA1E65">
        <w:trPr>
          <w:gridBefore w:val="2"/>
          <w:wBefore w:w="866" w:type="dxa"/>
          <w:trHeight w:val="465"/>
        </w:trPr>
        <w:tc>
          <w:tcPr>
            <w:tcW w:w="459" w:type="dxa"/>
            <w:gridSpan w:val="2"/>
            <w:vMerge/>
            <w:tcBorders>
              <w:top w:val="single" w:sz="4" w:space="0" w:color="auto"/>
              <w:left w:val="single" w:sz="4" w:space="0" w:color="auto"/>
              <w:bottom w:val="single" w:sz="4" w:space="0" w:color="auto"/>
              <w:right w:val="single" w:sz="4"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516" w:type="dxa"/>
            <w:gridSpan w:val="2"/>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главного администратора</w:t>
            </w:r>
          </w:p>
        </w:tc>
        <w:tc>
          <w:tcPr>
            <w:tcW w:w="459" w:type="dxa"/>
            <w:gridSpan w:val="2"/>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группы</w:t>
            </w:r>
          </w:p>
        </w:tc>
        <w:tc>
          <w:tcPr>
            <w:tcW w:w="459" w:type="dxa"/>
            <w:gridSpan w:val="2"/>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подгруппы</w:t>
            </w:r>
          </w:p>
        </w:tc>
        <w:tc>
          <w:tcPr>
            <w:tcW w:w="459" w:type="dxa"/>
            <w:gridSpan w:val="2"/>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статьи</w:t>
            </w:r>
          </w:p>
        </w:tc>
        <w:tc>
          <w:tcPr>
            <w:tcW w:w="516" w:type="dxa"/>
            <w:gridSpan w:val="2"/>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подстатьи</w:t>
            </w:r>
          </w:p>
        </w:tc>
        <w:tc>
          <w:tcPr>
            <w:tcW w:w="459" w:type="dxa"/>
            <w:gridSpan w:val="2"/>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элемента</w:t>
            </w:r>
          </w:p>
        </w:tc>
        <w:tc>
          <w:tcPr>
            <w:tcW w:w="616" w:type="dxa"/>
            <w:gridSpan w:val="2"/>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группы подвида</w:t>
            </w:r>
          </w:p>
        </w:tc>
        <w:tc>
          <w:tcPr>
            <w:tcW w:w="597" w:type="dxa"/>
            <w:tcBorders>
              <w:top w:val="nil"/>
              <w:left w:val="nil"/>
              <w:bottom w:val="single" w:sz="4" w:space="0" w:color="auto"/>
              <w:right w:val="single" w:sz="4" w:space="0" w:color="auto"/>
            </w:tcBorders>
            <w:shd w:val="clear" w:color="auto" w:fill="auto"/>
            <w:textDirection w:val="btLr"/>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 аналитической группы подвида</w:t>
            </w:r>
          </w:p>
        </w:tc>
        <w:tc>
          <w:tcPr>
            <w:tcW w:w="4543" w:type="dxa"/>
            <w:gridSpan w:val="2"/>
            <w:vMerge/>
            <w:tcBorders>
              <w:top w:val="single" w:sz="4" w:space="0" w:color="auto"/>
              <w:left w:val="single" w:sz="4" w:space="0" w:color="auto"/>
              <w:bottom w:val="single" w:sz="4" w:space="0" w:color="auto"/>
              <w:right w:val="single" w:sz="4"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1176" w:type="dxa"/>
            <w:gridSpan w:val="2"/>
            <w:vMerge/>
            <w:tcBorders>
              <w:top w:val="single" w:sz="4" w:space="0" w:color="auto"/>
              <w:left w:val="single" w:sz="4" w:space="0" w:color="auto"/>
              <w:bottom w:val="single" w:sz="4" w:space="0" w:color="auto"/>
              <w:right w:val="single" w:sz="4"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1117" w:type="dxa"/>
            <w:gridSpan w:val="2"/>
            <w:vMerge/>
            <w:tcBorders>
              <w:top w:val="single" w:sz="4" w:space="0" w:color="auto"/>
              <w:left w:val="single" w:sz="4" w:space="0" w:color="auto"/>
              <w:bottom w:val="single" w:sz="4" w:space="0" w:color="auto"/>
              <w:right w:val="single" w:sz="4"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2776" w:type="dxa"/>
            <w:gridSpan w:val="2"/>
            <w:vMerge/>
            <w:tcBorders>
              <w:top w:val="single" w:sz="4" w:space="0" w:color="auto"/>
              <w:left w:val="single" w:sz="4" w:space="0" w:color="auto"/>
              <w:bottom w:val="single" w:sz="4" w:space="0" w:color="auto"/>
              <w:right w:val="single" w:sz="4"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sz w:val="20"/>
                <w:szCs w:val="20"/>
              </w:rPr>
            </w:pPr>
          </w:p>
        </w:tc>
      </w:tr>
      <w:tr w:rsidR="00CA1E65" w:rsidRPr="00CA1E65" w:rsidTr="00CA1E65">
        <w:trPr>
          <w:gridBefore w:val="2"/>
          <w:wBefore w:w="866" w:type="dxa"/>
          <w:trHeight w:val="259"/>
        </w:trPr>
        <w:tc>
          <w:tcPr>
            <w:tcW w:w="459" w:type="dxa"/>
            <w:gridSpan w:val="2"/>
            <w:tcBorders>
              <w:top w:val="nil"/>
              <w:left w:val="single" w:sz="4" w:space="0" w:color="auto"/>
              <w:bottom w:val="single" w:sz="4" w:space="0" w:color="auto"/>
              <w:right w:val="single" w:sz="4" w:space="0" w:color="auto"/>
            </w:tcBorders>
            <w:shd w:val="clear" w:color="auto" w:fill="auto"/>
            <w:vAlign w:val="bottom"/>
            <w:hideMark/>
          </w:tcPr>
          <w:p w:rsidR="00CA1E65" w:rsidRPr="00CA1E65" w:rsidRDefault="00CA1E65" w:rsidP="00CA1E65">
            <w:pPr>
              <w:spacing w:after="0" w:line="240" w:lineRule="auto"/>
              <w:rPr>
                <w:rFonts w:ascii="Arial CYR" w:eastAsia="Times New Roman" w:hAnsi="Arial CYR" w:cs="Arial CYR"/>
                <w:b/>
                <w:bCs/>
                <w:sz w:val="20"/>
                <w:szCs w:val="20"/>
              </w:rPr>
            </w:pPr>
            <w:r w:rsidRPr="00CA1E65">
              <w:rPr>
                <w:rFonts w:ascii="Arial CYR" w:eastAsia="Times New Roman" w:hAnsi="Arial CYR" w:cs="Arial CYR"/>
                <w:b/>
                <w:bCs/>
                <w:sz w:val="20"/>
                <w:szCs w:val="20"/>
              </w:rPr>
              <w:t> </w:t>
            </w:r>
          </w:p>
        </w:tc>
        <w:tc>
          <w:tcPr>
            <w:tcW w:w="516"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w:t>
            </w:r>
          </w:p>
        </w:tc>
        <w:tc>
          <w:tcPr>
            <w:tcW w:w="459"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4</w:t>
            </w:r>
          </w:p>
        </w:tc>
        <w:tc>
          <w:tcPr>
            <w:tcW w:w="516"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w:t>
            </w:r>
          </w:p>
        </w:tc>
        <w:tc>
          <w:tcPr>
            <w:tcW w:w="459"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6</w:t>
            </w:r>
          </w:p>
        </w:tc>
        <w:tc>
          <w:tcPr>
            <w:tcW w:w="616"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7</w:t>
            </w:r>
          </w:p>
        </w:tc>
        <w:tc>
          <w:tcPr>
            <w:tcW w:w="597" w:type="dxa"/>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8</w:t>
            </w:r>
          </w:p>
        </w:tc>
        <w:tc>
          <w:tcPr>
            <w:tcW w:w="4543" w:type="dxa"/>
            <w:gridSpan w:val="2"/>
            <w:tcBorders>
              <w:top w:val="nil"/>
              <w:left w:val="nil"/>
              <w:bottom w:val="nil"/>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9</w:t>
            </w:r>
          </w:p>
        </w:tc>
        <w:tc>
          <w:tcPr>
            <w:tcW w:w="1176" w:type="dxa"/>
            <w:gridSpan w:val="2"/>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1117" w:type="dxa"/>
            <w:gridSpan w:val="2"/>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w:t>
            </w:r>
          </w:p>
        </w:tc>
        <w:tc>
          <w:tcPr>
            <w:tcW w:w="2776" w:type="dxa"/>
            <w:gridSpan w:val="2"/>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w:t>
            </w:r>
          </w:p>
        </w:tc>
      </w:tr>
      <w:tr w:rsidR="00CA1E65" w:rsidRPr="00CA1E65" w:rsidTr="00CA1E65">
        <w:trPr>
          <w:gridBefore w:val="2"/>
          <w:wBefore w:w="866" w:type="dxa"/>
          <w:trHeight w:val="28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516" w:type="dxa"/>
            <w:gridSpan w:val="2"/>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459" w:type="dxa"/>
            <w:gridSpan w:val="2"/>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single" w:sz="4" w:space="0" w:color="auto"/>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43" w:type="dxa"/>
            <w:gridSpan w:val="2"/>
            <w:tcBorders>
              <w:top w:val="single" w:sz="4" w:space="0" w:color="auto"/>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НАЛОГОВЫЕ И НЕНАЛОГОВЫЕ ДОХОДЫ</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6 366,3</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7 003,1</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7 146,4</w:t>
            </w:r>
          </w:p>
        </w:tc>
      </w:tr>
      <w:tr w:rsidR="00CA1E65" w:rsidRPr="00CA1E65" w:rsidTr="00CA1E65">
        <w:trPr>
          <w:gridBefore w:val="2"/>
          <w:wBefore w:w="866" w:type="dxa"/>
          <w:trHeight w:val="28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НАЛОГОВЫЕ ДОХОДЫ</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6 366,3</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7 003,1</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7 146,4</w:t>
            </w:r>
          </w:p>
        </w:tc>
      </w:tr>
      <w:tr w:rsidR="00CA1E65" w:rsidRPr="00CA1E65" w:rsidTr="00CA1E65">
        <w:trPr>
          <w:gridBefore w:val="2"/>
          <w:wBefore w:w="866" w:type="dxa"/>
          <w:trHeight w:val="28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Налог на доходы физических лиц</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1 822,4</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1 913,5</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2 009,2</w:t>
            </w:r>
          </w:p>
        </w:tc>
      </w:tr>
      <w:tr w:rsidR="00CA1E65" w:rsidRPr="00CA1E65" w:rsidTr="00CA1E65">
        <w:trPr>
          <w:gridBefore w:val="2"/>
          <w:wBefore w:w="866" w:type="dxa"/>
          <w:trHeight w:val="213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4</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proofErr w:type="gramStart"/>
            <w:r w:rsidRPr="00CA1E65">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1 822,4</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1 913,5</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2 009,2</w:t>
            </w:r>
          </w:p>
        </w:tc>
      </w:tr>
      <w:tr w:rsidR="00CA1E65" w:rsidRPr="00CA1E65" w:rsidTr="00CA1E65">
        <w:trPr>
          <w:gridBefore w:val="2"/>
          <w:wBefore w:w="866" w:type="dxa"/>
          <w:trHeight w:val="55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НАЛОГИ НА ТОВАРЫ (РАБОТЫ, УСЛУГИ), РЕАЛИЗУЕМЫЕ НА ТЕРРИТОРИИ РОССИЙСКОЙ ФЕДЕРАЦИИ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1 769,0</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2 309,0</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2 351,0</w:t>
            </w:r>
          </w:p>
        </w:tc>
      </w:tr>
      <w:tr w:rsidR="00CA1E65" w:rsidRPr="00CA1E65" w:rsidTr="00CA1E65">
        <w:trPr>
          <w:gridBefore w:val="2"/>
          <w:wBefore w:w="866" w:type="dxa"/>
          <w:trHeight w:val="183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231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895,1</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1 168,4</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1 189,6</w:t>
            </w:r>
          </w:p>
        </w:tc>
      </w:tr>
      <w:tr w:rsidR="00CA1E65" w:rsidRPr="00CA1E65" w:rsidTr="00CA1E65">
        <w:trPr>
          <w:gridBefore w:val="2"/>
          <w:wBefore w:w="866" w:type="dxa"/>
          <w:trHeight w:val="2213"/>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7</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241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Доходы от уплаты акцизов на моторные масла для дизельных и (или) карбюраторных (</w:t>
            </w:r>
            <w:proofErr w:type="spellStart"/>
            <w:r w:rsidRPr="00CA1E65">
              <w:rPr>
                <w:rFonts w:ascii="Times New Roman" w:eastAsia="Times New Roman" w:hAnsi="Times New Roman" w:cs="Times New Roman"/>
                <w:sz w:val="20"/>
                <w:szCs w:val="20"/>
              </w:rPr>
              <w:t>инжекторных</w:t>
            </w:r>
            <w:proofErr w:type="spellEnd"/>
            <w:r w:rsidRPr="00CA1E65">
              <w:rPr>
                <w:rFonts w:ascii="Times New Roman" w:eastAsia="Times New Roman" w:hAnsi="Times New Roman" w:cs="Times New Roman"/>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5,3</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6,9</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7,0</w:t>
            </w:r>
          </w:p>
        </w:tc>
      </w:tr>
      <w:tr w:rsidR="00CA1E65" w:rsidRPr="00CA1E65" w:rsidTr="00CA1E65">
        <w:trPr>
          <w:gridBefore w:val="2"/>
          <w:wBefore w:w="866" w:type="dxa"/>
          <w:trHeight w:val="210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8</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251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959,7</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1 252,6</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1 275,4</w:t>
            </w:r>
          </w:p>
        </w:tc>
      </w:tr>
      <w:tr w:rsidR="00CA1E65" w:rsidRPr="00CA1E65" w:rsidTr="00CA1E65">
        <w:trPr>
          <w:gridBefore w:val="2"/>
          <w:wBefore w:w="866" w:type="dxa"/>
          <w:trHeight w:val="208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9</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261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-91,1</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-118,9</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-121,0</w:t>
            </w:r>
          </w:p>
        </w:tc>
      </w:tr>
      <w:tr w:rsidR="00CA1E65" w:rsidRPr="00CA1E65" w:rsidTr="00CA1E65">
        <w:trPr>
          <w:gridBefore w:val="2"/>
          <w:wBefore w:w="866" w:type="dxa"/>
          <w:trHeight w:val="28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05</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НАЛОГИ НА СОВОКУПНЫЙ ДОХОД</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75,0</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78,3</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81,5</w:t>
            </w:r>
          </w:p>
        </w:tc>
      </w:tr>
      <w:tr w:rsidR="00CA1E65" w:rsidRPr="00CA1E65" w:rsidTr="00CA1E65">
        <w:trPr>
          <w:gridBefore w:val="2"/>
          <w:wBefore w:w="866" w:type="dxa"/>
          <w:trHeight w:val="334"/>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05</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Единый сельскохозяйственный налог</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75,0</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78,3</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81,5</w:t>
            </w:r>
          </w:p>
        </w:tc>
      </w:tr>
      <w:tr w:rsidR="00CA1E65" w:rsidRPr="00CA1E65" w:rsidTr="00CA1E65">
        <w:trPr>
          <w:gridBefore w:val="2"/>
          <w:wBefore w:w="866" w:type="dxa"/>
          <w:trHeight w:val="387"/>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05</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Единый сельскохозяйственный налог</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75,0</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78,3</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81,5</w:t>
            </w:r>
          </w:p>
        </w:tc>
      </w:tr>
      <w:tr w:rsidR="00CA1E65" w:rsidRPr="00CA1E65" w:rsidTr="00CA1E65">
        <w:trPr>
          <w:gridBefore w:val="2"/>
          <w:wBefore w:w="866" w:type="dxa"/>
          <w:trHeight w:val="28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НАЛОГИ НА ИМУЩЕСТВО</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2 699,9</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2 702,3</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2 704,7</w:t>
            </w:r>
          </w:p>
        </w:tc>
      </w:tr>
      <w:tr w:rsidR="00CA1E65" w:rsidRPr="00CA1E65" w:rsidTr="00CA1E65">
        <w:trPr>
          <w:gridBefore w:val="2"/>
          <w:wBefore w:w="866" w:type="dxa"/>
          <w:trHeight w:val="28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Налог на имущество физических лиц</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160,7</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163,1</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165,5</w:t>
            </w:r>
          </w:p>
        </w:tc>
      </w:tr>
      <w:tr w:rsidR="00CA1E65" w:rsidRPr="00CA1E65" w:rsidTr="00CA1E65">
        <w:trPr>
          <w:gridBefore w:val="2"/>
          <w:wBefore w:w="866" w:type="dxa"/>
          <w:trHeight w:val="822"/>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Налог на имущество физических лиц, взимаемый по ставкам, применяемым к объектам налогообложения, расположенным в границах поселений </w:t>
            </w:r>
          </w:p>
        </w:tc>
        <w:tc>
          <w:tcPr>
            <w:tcW w:w="11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160,7</w:t>
            </w:r>
          </w:p>
        </w:tc>
        <w:tc>
          <w:tcPr>
            <w:tcW w:w="1117"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163,1</w:t>
            </w:r>
          </w:p>
        </w:tc>
        <w:tc>
          <w:tcPr>
            <w:tcW w:w="27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165,5</w:t>
            </w:r>
          </w:p>
        </w:tc>
      </w:tr>
      <w:tr w:rsidR="00CA1E65" w:rsidRPr="00CA1E65" w:rsidTr="00CA1E65">
        <w:trPr>
          <w:gridBefore w:val="2"/>
          <w:wBefore w:w="866" w:type="dxa"/>
          <w:trHeight w:val="349"/>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ЗЕМЕЛЬНЫЙ НАЛОГ</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2 539,2</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2 539,2</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i/>
                <w:iCs/>
                <w:sz w:val="20"/>
                <w:szCs w:val="20"/>
              </w:rPr>
            </w:pPr>
            <w:r w:rsidRPr="00CA1E65">
              <w:rPr>
                <w:rFonts w:ascii="Times New Roman" w:eastAsia="Times New Roman" w:hAnsi="Times New Roman" w:cs="Times New Roman"/>
                <w:b/>
                <w:bCs/>
                <w:i/>
                <w:iCs/>
                <w:sz w:val="20"/>
                <w:szCs w:val="20"/>
              </w:rPr>
              <w:t>2 539,2</w:t>
            </w:r>
          </w:p>
        </w:tc>
      </w:tr>
      <w:tr w:rsidR="00CA1E65" w:rsidRPr="00CA1E65" w:rsidTr="00CA1E65">
        <w:trPr>
          <w:gridBefore w:val="2"/>
          <w:wBefore w:w="866" w:type="dxa"/>
          <w:trHeight w:val="372"/>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17</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Земельный налог с организаций</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2 023,2</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2 023,2</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2 023,2</w:t>
            </w:r>
          </w:p>
        </w:tc>
      </w:tr>
      <w:tr w:rsidR="00CA1E65" w:rsidRPr="00CA1E65" w:rsidTr="00CA1E65">
        <w:trPr>
          <w:gridBefore w:val="2"/>
          <w:wBefore w:w="866" w:type="dxa"/>
          <w:trHeight w:val="619"/>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033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tc>
        <w:tc>
          <w:tcPr>
            <w:tcW w:w="11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2023,2</w:t>
            </w:r>
          </w:p>
        </w:tc>
        <w:tc>
          <w:tcPr>
            <w:tcW w:w="1117"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2023,2</w:t>
            </w:r>
          </w:p>
        </w:tc>
        <w:tc>
          <w:tcPr>
            <w:tcW w:w="27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2023,2</w:t>
            </w:r>
          </w:p>
        </w:tc>
      </w:tr>
      <w:tr w:rsidR="00CA1E65" w:rsidRPr="00CA1E65" w:rsidTr="00CA1E65">
        <w:trPr>
          <w:gridBefore w:val="2"/>
          <w:wBefore w:w="866" w:type="dxa"/>
          <w:trHeight w:val="439"/>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19</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040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Земельный налог с физических лиц</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516,0</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516,0</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516,0</w:t>
            </w:r>
          </w:p>
        </w:tc>
      </w:tr>
      <w:tr w:rsidR="00CA1E65" w:rsidRPr="00CA1E65" w:rsidTr="00CA1E65">
        <w:trPr>
          <w:gridBefore w:val="2"/>
          <w:wBefore w:w="866" w:type="dxa"/>
          <w:trHeight w:val="747"/>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182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043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Земельный налог с физических лиц, обладающих земельным участком, расположенным в границах сельских поселений </w:t>
            </w:r>
          </w:p>
        </w:tc>
        <w:tc>
          <w:tcPr>
            <w:tcW w:w="11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516,0</w:t>
            </w:r>
          </w:p>
        </w:tc>
        <w:tc>
          <w:tcPr>
            <w:tcW w:w="1117"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516,0</w:t>
            </w:r>
          </w:p>
        </w:tc>
        <w:tc>
          <w:tcPr>
            <w:tcW w:w="27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516,0</w:t>
            </w:r>
          </w:p>
        </w:tc>
      </w:tr>
      <w:tr w:rsidR="00CA1E65" w:rsidRPr="00CA1E65" w:rsidTr="00CA1E65">
        <w:trPr>
          <w:gridBefore w:val="2"/>
          <w:wBefore w:w="866" w:type="dxa"/>
          <w:trHeight w:val="30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21</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БЕЗВОЗМЕЗДНЫЕ ПОСТУПЛЕНИЯ</w:t>
            </w:r>
          </w:p>
        </w:tc>
        <w:tc>
          <w:tcPr>
            <w:tcW w:w="1176"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13 220,1</w:t>
            </w:r>
          </w:p>
        </w:tc>
        <w:tc>
          <w:tcPr>
            <w:tcW w:w="1117"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6 793,4</w:t>
            </w:r>
          </w:p>
        </w:tc>
        <w:tc>
          <w:tcPr>
            <w:tcW w:w="2776"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7 284,9</w:t>
            </w:r>
          </w:p>
        </w:tc>
      </w:tr>
      <w:tr w:rsidR="00CA1E65" w:rsidRPr="00CA1E65" w:rsidTr="00CA1E65">
        <w:trPr>
          <w:gridBefore w:val="2"/>
          <w:wBefore w:w="866" w:type="dxa"/>
          <w:trHeight w:val="55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176"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13 220,1</w:t>
            </w:r>
          </w:p>
        </w:tc>
        <w:tc>
          <w:tcPr>
            <w:tcW w:w="1117"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6 793,4</w:t>
            </w:r>
          </w:p>
        </w:tc>
        <w:tc>
          <w:tcPr>
            <w:tcW w:w="2776"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7 284,9</w:t>
            </w:r>
          </w:p>
        </w:tc>
      </w:tr>
      <w:tr w:rsidR="00CA1E65" w:rsidRPr="00CA1E65" w:rsidTr="00CA1E65">
        <w:trPr>
          <w:gridBefore w:val="2"/>
          <w:wBefore w:w="866" w:type="dxa"/>
          <w:trHeight w:val="55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23</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Дотации бюджетам субъектов Российской Федерации и муниципальных образований</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9 307,2</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6 485,3</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6 891,8</w:t>
            </w:r>
          </w:p>
        </w:tc>
      </w:tr>
      <w:tr w:rsidR="00CA1E65" w:rsidRPr="00CA1E65" w:rsidTr="00CA1E65">
        <w:trPr>
          <w:gridBefore w:val="2"/>
          <w:wBefore w:w="866" w:type="dxa"/>
          <w:trHeight w:val="413"/>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24</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Дотации на выравнивание бюджетной обеспеченности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9 307,2</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6 485,3</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6 891,8</w:t>
            </w:r>
          </w:p>
        </w:tc>
      </w:tr>
      <w:tr w:rsidR="00CA1E65" w:rsidRPr="00CA1E65" w:rsidTr="00CA1E65">
        <w:trPr>
          <w:gridBefore w:val="2"/>
          <w:wBefore w:w="866" w:type="dxa"/>
          <w:trHeight w:val="604"/>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25</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001</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Дотации бюджетам сельских поселений на выравнивание бюджетной обеспеченности</w:t>
            </w:r>
          </w:p>
        </w:tc>
        <w:tc>
          <w:tcPr>
            <w:tcW w:w="11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9307,2</w:t>
            </w:r>
          </w:p>
        </w:tc>
        <w:tc>
          <w:tcPr>
            <w:tcW w:w="1117"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6485,3</w:t>
            </w:r>
          </w:p>
        </w:tc>
        <w:tc>
          <w:tcPr>
            <w:tcW w:w="27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6891,8</w:t>
            </w:r>
          </w:p>
        </w:tc>
      </w:tr>
      <w:tr w:rsidR="00CA1E65" w:rsidRPr="00CA1E65" w:rsidTr="00CA1E65">
        <w:trPr>
          <w:gridBefore w:val="2"/>
          <w:wBefore w:w="866" w:type="dxa"/>
          <w:trHeight w:val="54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26</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Субвенции бюджетам бюджетной системы Российской Федерации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265,9</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308,1</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393,1</w:t>
            </w:r>
          </w:p>
        </w:tc>
      </w:tr>
      <w:tr w:rsidR="00CA1E65" w:rsidRPr="00CA1E65" w:rsidTr="00CA1E65">
        <w:trPr>
          <w:gridBefore w:val="2"/>
          <w:wBefore w:w="866" w:type="dxa"/>
          <w:trHeight w:val="54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27</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024</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Субвенции на выполнение передаваемых полномочий субъектов Российской Федерации</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r>
      <w:tr w:rsidR="00CA1E65" w:rsidRPr="00CA1E65" w:rsidTr="00CA1E65">
        <w:trPr>
          <w:gridBefore w:val="2"/>
          <w:wBefore w:w="866" w:type="dxa"/>
          <w:trHeight w:val="54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28</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024</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Субвенции бюджетам сельских поселений на выполнение передаваемых полномочий субъектов Российской Федерации</w:t>
            </w:r>
          </w:p>
        </w:tc>
        <w:tc>
          <w:tcPr>
            <w:tcW w:w="11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1117"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c>
          <w:tcPr>
            <w:tcW w:w="27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w:t>
            </w:r>
          </w:p>
        </w:tc>
      </w:tr>
      <w:tr w:rsidR="00CA1E65" w:rsidRPr="00CA1E65" w:rsidTr="00CA1E65">
        <w:trPr>
          <w:gridBefore w:val="2"/>
          <w:wBefore w:w="866" w:type="dxa"/>
          <w:trHeight w:val="57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29</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35</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118</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Субвенции бюджетам на осуществление первичного воинского учета на территориях, где отсутствуют военные комиссариаты</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265,8</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308,0</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393,0</w:t>
            </w:r>
          </w:p>
        </w:tc>
      </w:tr>
      <w:tr w:rsidR="00CA1E65" w:rsidRPr="00CA1E65" w:rsidTr="00CA1E65">
        <w:trPr>
          <w:gridBefore w:val="2"/>
          <w:wBefore w:w="866" w:type="dxa"/>
          <w:trHeight w:val="825"/>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35</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118</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265,8</w:t>
            </w:r>
          </w:p>
        </w:tc>
        <w:tc>
          <w:tcPr>
            <w:tcW w:w="1117"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308,0</w:t>
            </w:r>
          </w:p>
        </w:tc>
        <w:tc>
          <w:tcPr>
            <w:tcW w:w="2776" w:type="dxa"/>
            <w:gridSpan w:val="2"/>
            <w:tcBorders>
              <w:top w:val="nil"/>
              <w:left w:val="nil"/>
              <w:bottom w:val="single" w:sz="4" w:space="0" w:color="auto"/>
              <w:right w:val="single" w:sz="4" w:space="0" w:color="auto"/>
            </w:tcBorders>
            <w:shd w:val="clear" w:color="FFFFFF" w:fill="FFFFFF"/>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393,0</w:t>
            </w:r>
          </w:p>
        </w:tc>
      </w:tr>
      <w:tr w:rsidR="00CA1E65" w:rsidRPr="00CA1E65" w:rsidTr="00CA1E65">
        <w:trPr>
          <w:gridBefore w:val="2"/>
          <w:wBefore w:w="866" w:type="dxa"/>
          <w:trHeight w:val="300"/>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31</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40</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Иные межбюджетные трансферты</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3 647,0</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0,0</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0,0</w:t>
            </w:r>
          </w:p>
        </w:tc>
      </w:tr>
      <w:tr w:rsidR="00CA1E65" w:rsidRPr="00CA1E65" w:rsidTr="00CA1E65">
        <w:trPr>
          <w:gridBefore w:val="2"/>
          <w:wBefore w:w="866" w:type="dxa"/>
          <w:trHeight w:val="668"/>
        </w:trPr>
        <w:tc>
          <w:tcPr>
            <w:tcW w:w="459" w:type="dxa"/>
            <w:gridSpan w:val="2"/>
            <w:tcBorders>
              <w:top w:val="nil"/>
              <w:left w:val="single" w:sz="4" w:space="0" w:color="auto"/>
              <w:bottom w:val="single" w:sz="4" w:space="0" w:color="auto"/>
              <w:right w:val="single" w:sz="4" w:space="0" w:color="auto"/>
            </w:tcBorders>
            <w:shd w:val="clear" w:color="auto" w:fill="auto"/>
            <w:noWrap/>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32</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123</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02</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49</w:t>
            </w:r>
          </w:p>
        </w:tc>
        <w:tc>
          <w:tcPr>
            <w:tcW w:w="5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999</w:t>
            </w:r>
          </w:p>
        </w:tc>
        <w:tc>
          <w:tcPr>
            <w:tcW w:w="459"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10</w:t>
            </w:r>
          </w:p>
        </w:tc>
        <w:tc>
          <w:tcPr>
            <w:tcW w:w="616" w:type="dxa"/>
            <w:gridSpan w:val="2"/>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0000</w:t>
            </w:r>
          </w:p>
        </w:tc>
        <w:tc>
          <w:tcPr>
            <w:tcW w:w="597" w:type="dxa"/>
            <w:tcBorders>
              <w:top w:val="nil"/>
              <w:left w:val="nil"/>
              <w:bottom w:val="single" w:sz="4" w:space="0" w:color="auto"/>
              <w:right w:val="single" w:sz="4" w:space="0" w:color="auto"/>
            </w:tcBorders>
            <w:shd w:val="clear" w:color="auto" w:fill="auto"/>
            <w:noWrap/>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150</w:t>
            </w:r>
          </w:p>
        </w:tc>
        <w:tc>
          <w:tcPr>
            <w:tcW w:w="4543" w:type="dxa"/>
            <w:gridSpan w:val="2"/>
            <w:tcBorders>
              <w:top w:val="nil"/>
              <w:left w:val="nil"/>
              <w:bottom w:val="single" w:sz="4" w:space="0" w:color="auto"/>
              <w:right w:val="single" w:sz="4" w:space="0" w:color="auto"/>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Прочие межбюджетные трансферты, передаваемые бюджетам сельских поселений</w:t>
            </w:r>
          </w:p>
        </w:tc>
        <w:tc>
          <w:tcPr>
            <w:tcW w:w="11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3 647,0</w:t>
            </w:r>
          </w:p>
        </w:tc>
        <w:tc>
          <w:tcPr>
            <w:tcW w:w="1117"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2776" w:type="dxa"/>
            <w:gridSpan w:val="2"/>
            <w:tcBorders>
              <w:top w:val="nil"/>
              <w:left w:val="nil"/>
              <w:bottom w:val="single" w:sz="4" w:space="0" w:color="auto"/>
              <w:right w:val="single" w:sz="4" w:space="0" w:color="auto"/>
            </w:tcBorders>
            <w:shd w:val="clear" w:color="FFFFFF" w:fill="FFFFFF"/>
            <w:noWrap/>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r>
      <w:tr w:rsidR="00CA1E65" w:rsidRPr="00CA1E65" w:rsidTr="00CA1E65">
        <w:trPr>
          <w:gridBefore w:val="2"/>
          <w:wBefore w:w="866" w:type="dxa"/>
          <w:trHeight w:val="420"/>
        </w:trPr>
        <w:tc>
          <w:tcPr>
            <w:tcW w:w="9083" w:type="dxa"/>
            <w:gridSpan w:val="19"/>
            <w:tcBorders>
              <w:top w:val="single" w:sz="4" w:space="0" w:color="auto"/>
              <w:left w:val="single" w:sz="4" w:space="0" w:color="auto"/>
              <w:bottom w:val="single" w:sz="4" w:space="0" w:color="auto"/>
              <w:right w:val="single" w:sz="4" w:space="0" w:color="000000"/>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ВСЕГО</w:t>
            </w:r>
          </w:p>
        </w:tc>
        <w:tc>
          <w:tcPr>
            <w:tcW w:w="1176"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19 586,4</w:t>
            </w:r>
          </w:p>
        </w:tc>
        <w:tc>
          <w:tcPr>
            <w:tcW w:w="1117"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13 796,5</w:t>
            </w:r>
          </w:p>
        </w:tc>
        <w:tc>
          <w:tcPr>
            <w:tcW w:w="2776" w:type="dxa"/>
            <w:gridSpan w:val="2"/>
            <w:tcBorders>
              <w:top w:val="nil"/>
              <w:left w:val="nil"/>
              <w:bottom w:val="single" w:sz="4" w:space="0" w:color="auto"/>
              <w:right w:val="single" w:sz="4" w:space="0" w:color="auto"/>
            </w:tcBorders>
            <w:shd w:val="clear" w:color="DAEEF3" w:fill="DAEEF3"/>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14 431,3</w:t>
            </w:r>
          </w:p>
        </w:tc>
      </w:tr>
    </w:tbl>
    <w:p w:rsidR="00CA1E65" w:rsidRDefault="00CA1E65" w:rsidP="0047724D">
      <w:pPr>
        <w:spacing w:after="0" w:line="240" w:lineRule="auto"/>
        <w:jc w:val="center"/>
        <w:rPr>
          <w:rFonts w:ascii="Times New Roman" w:hAnsi="Times New Roman" w:cs="Times New Roman"/>
          <w:sz w:val="20"/>
          <w:szCs w:val="20"/>
        </w:rPr>
      </w:pPr>
    </w:p>
    <w:tbl>
      <w:tblPr>
        <w:tblW w:w="14884" w:type="dxa"/>
        <w:tblInd w:w="817" w:type="dxa"/>
        <w:tblLook w:val="04A0" w:firstRow="1" w:lastRow="0" w:firstColumn="1" w:lastColumn="0" w:noHBand="0" w:noVBand="1"/>
      </w:tblPr>
      <w:tblGrid>
        <w:gridCol w:w="4160"/>
        <w:gridCol w:w="940"/>
        <w:gridCol w:w="1060"/>
        <w:gridCol w:w="1253"/>
        <w:gridCol w:w="940"/>
        <w:gridCol w:w="1660"/>
        <w:gridCol w:w="1660"/>
        <w:gridCol w:w="3338"/>
      </w:tblGrid>
      <w:tr w:rsidR="00CA1E65" w:rsidRPr="00CA1E65" w:rsidTr="00CA1E65">
        <w:trPr>
          <w:trHeight w:val="225"/>
        </w:trPr>
        <w:tc>
          <w:tcPr>
            <w:tcW w:w="41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26"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4998"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Приложение № 3</w:t>
            </w:r>
          </w:p>
        </w:tc>
      </w:tr>
      <w:tr w:rsidR="00CA1E65" w:rsidRPr="00CA1E65" w:rsidTr="00CA1E65">
        <w:trPr>
          <w:trHeight w:val="225"/>
        </w:trPr>
        <w:tc>
          <w:tcPr>
            <w:tcW w:w="41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0" w:type="dxa"/>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26" w:type="dxa"/>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tcBorders>
              <w:top w:val="nil"/>
              <w:left w:val="nil"/>
              <w:bottom w:val="nil"/>
              <w:right w:val="nil"/>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4998" w:type="dxa"/>
            <w:gridSpan w:val="2"/>
            <w:vMerge w:val="restart"/>
            <w:tcBorders>
              <w:top w:val="nil"/>
              <w:left w:val="nil"/>
              <w:bottom w:val="nil"/>
              <w:right w:val="nil"/>
            </w:tcBorders>
            <w:shd w:val="clear" w:color="auto" w:fill="auto"/>
            <w:vAlign w:val="bottom"/>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к Решению "О бюджете Степного сельсовета Искитимского района Новосибирской области на 2026 год и плановый период 2027 и 2028 годов"</w:t>
            </w:r>
          </w:p>
        </w:tc>
      </w:tr>
      <w:tr w:rsidR="00CA1E65" w:rsidRPr="00CA1E65" w:rsidTr="00CA1E65">
        <w:trPr>
          <w:trHeight w:val="225"/>
        </w:trPr>
        <w:tc>
          <w:tcPr>
            <w:tcW w:w="41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26"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4998" w:type="dxa"/>
            <w:gridSpan w:val="2"/>
            <w:vMerge/>
            <w:tcBorders>
              <w:top w:val="nil"/>
              <w:left w:val="nil"/>
              <w:bottom w:val="nil"/>
              <w:right w:val="nil"/>
            </w:tcBorders>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trHeight w:val="225"/>
        </w:trPr>
        <w:tc>
          <w:tcPr>
            <w:tcW w:w="416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4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6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126"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4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4998" w:type="dxa"/>
            <w:gridSpan w:val="2"/>
            <w:vMerge/>
            <w:tcBorders>
              <w:top w:val="nil"/>
              <w:left w:val="nil"/>
              <w:bottom w:val="nil"/>
              <w:right w:val="nil"/>
            </w:tcBorders>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trHeight w:val="45"/>
        </w:trPr>
        <w:tc>
          <w:tcPr>
            <w:tcW w:w="41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26"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4998" w:type="dxa"/>
            <w:gridSpan w:val="2"/>
            <w:vMerge/>
            <w:tcBorders>
              <w:top w:val="nil"/>
              <w:left w:val="nil"/>
              <w:bottom w:val="nil"/>
              <w:right w:val="nil"/>
            </w:tcBorders>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trHeight w:val="525"/>
        </w:trPr>
        <w:tc>
          <w:tcPr>
            <w:tcW w:w="14884" w:type="dxa"/>
            <w:gridSpan w:val="8"/>
            <w:tcBorders>
              <w:top w:val="nil"/>
              <w:left w:val="nil"/>
              <w:bottom w:val="nil"/>
              <w:right w:val="nil"/>
            </w:tcBorders>
            <w:shd w:val="clear" w:color="auto" w:fill="auto"/>
            <w:vAlign w:val="bottom"/>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proofErr w:type="gramStart"/>
            <w:r w:rsidRPr="00CA1E65">
              <w:rPr>
                <w:rFonts w:ascii="Times New Roman" w:eastAsia="Times New Roman" w:hAnsi="Times New Roman" w:cs="Times New Roman"/>
                <w:b/>
                <w:bCs/>
                <w:color w:val="000000"/>
                <w:sz w:val="20"/>
                <w:szCs w:val="20"/>
              </w:rPr>
              <w:t xml:space="preserve">Распределение бюджетных ассигнований по разделам, подразделам, целевым статьям (муниципальным программам и непрограммным </w:t>
            </w:r>
            <w:proofErr w:type="gramEnd"/>
          </w:p>
        </w:tc>
      </w:tr>
      <w:tr w:rsidR="00CA1E65" w:rsidRPr="00CA1E65" w:rsidTr="00CA1E65">
        <w:trPr>
          <w:trHeight w:val="525"/>
        </w:trPr>
        <w:tc>
          <w:tcPr>
            <w:tcW w:w="14884" w:type="dxa"/>
            <w:gridSpan w:val="8"/>
            <w:tcBorders>
              <w:top w:val="nil"/>
              <w:left w:val="nil"/>
              <w:bottom w:val="nil"/>
              <w:right w:val="nil"/>
            </w:tcBorders>
            <w:shd w:val="clear" w:color="auto" w:fill="auto"/>
            <w:vAlign w:val="bottom"/>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xml:space="preserve"> направлениям деятельности), группам и подгруппам </w:t>
            </w:r>
            <w:proofErr w:type="gramStart"/>
            <w:r w:rsidRPr="00CA1E65">
              <w:rPr>
                <w:rFonts w:ascii="Times New Roman" w:eastAsia="Times New Roman" w:hAnsi="Times New Roman" w:cs="Times New Roman"/>
                <w:b/>
                <w:bCs/>
                <w:color w:val="000000"/>
                <w:sz w:val="20"/>
                <w:szCs w:val="20"/>
              </w:rPr>
              <w:t>видов расходов классификации расходов бюджета</w:t>
            </w:r>
            <w:proofErr w:type="gramEnd"/>
            <w:r w:rsidRPr="00CA1E65">
              <w:rPr>
                <w:rFonts w:ascii="Times New Roman" w:eastAsia="Times New Roman" w:hAnsi="Times New Roman" w:cs="Times New Roman"/>
                <w:b/>
                <w:bCs/>
                <w:color w:val="000000"/>
                <w:sz w:val="20"/>
                <w:szCs w:val="20"/>
              </w:rPr>
              <w:t xml:space="preserve"> на 2026 год и плановый период 2027  и 2028 годов</w:t>
            </w:r>
          </w:p>
        </w:tc>
      </w:tr>
      <w:tr w:rsidR="00CA1E65" w:rsidRPr="00CA1E65" w:rsidTr="00CA1E65">
        <w:trPr>
          <w:trHeight w:val="285"/>
        </w:trPr>
        <w:tc>
          <w:tcPr>
            <w:tcW w:w="14884" w:type="dxa"/>
            <w:gridSpan w:val="8"/>
            <w:tcBorders>
              <w:top w:val="nil"/>
              <w:left w:val="nil"/>
              <w:bottom w:val="single" w:sz="8"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тыс. руб.</w:t>
            </w:r>
          </w:p>
        </w:tc>
      </w:tr>
      <w:tr w:rsidR="00CA1E65" w:rsidRPr="00CA1E65" w:rsidTr="00CA1E65">
        <w:trPr>
          <w:trHeight w:val="270"/>
        </w:trPr>
        <w:tc>
          <w:tcPr>
            <w:tcW w:w="4160"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Наименование</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РЗ</w:t>
            </w:r>
          </w:p>
        </w:tc>
        <w:tc>
          <w:tcPr>
            <w:tcW w:w="1060"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proofErr w:type="gramStart"/>
            <w:r w:rsidRPr="00CA1E65">
              <w:rPr>
                <w:rFonts w:ascii="Times New Roman" w:eastAsia="Times New Roman" w:hAnsi="Times New Roman" w:cs="Times New Roman"/>
                <w:b/>
                <w:bCs/>
                <w:color w:val="000000"/>
                <w:sz w:val="20"/>
                <w:szCs w:val="20"/>
              </w:rPr>
              <w:t>ПР</w:t>
            </w:r>
            <w:proofErr w:type="gramEnd"/>
          </w:p>
        </w:tc>
        <w:tc>
          <w:tcPr>
            <w:tcW w:w="1126"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ЦСР</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ВР</w:t>
            </w:r>
          </w:p>
        </w:tc>
        <w:tc>
          <w:tcPr>
            <w:tcW w:w="1660" w:type="dxa"/>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c>
          <w:tcPr>
            <w:tcW w:w="1660" w:type="dxa"/>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c>
          <w:tcPr>
            <w:tcW w:w="3338" w:type="dxa"/>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r>
      <w:tr w:rsidR="00CA1E65" w:rsidRPr="00CA1E65" w:rsidTr="00CA1E65">
        <w:trPr>
          <w:trHeight w:val="270"/>
        </w:trPr>
        <w:tc>
          <w:tcPr>
            <w:tcW w:w="4160"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40"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60"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126"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40"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2026 год</w:t>
            </w: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2027 год</w:t>
            </w:r>
          </w:p>
        </w:tc>
        <w:tc>
          <w:tcPr>
            <w:tcW w:w="3338" w:type="dxa"/>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2028 год</w:t>
            </w:r>
          </w:p>
        </w:tc>
      </w:tr>
      <w:tr w:rsidR="00CA1E65" w:rsidRPr="00CA1E65" w:rsidTr="00CA1E65">
        <w:trPr>
          <w:trHeight w:val="300"/>
        </w:trPr>
        <w:tc>
          <w:tcPr>
            <w:tcW w:w="4160" w:type="dxa"/>
            <w:tcBorders>
              <w:top w:val="nil"/>
              <w:left w:val="single" w:sz="8" w:space="0" w:color="auto"/>
              <w:bottom w:val="single" w:sz="8" w:space="0" w:color="auto"/>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w:t>
            </w:r>
          </w:p>
        </w:tc>
        <w:tc>
          <w:tcPr>
            <w:tcW w:w="940" w:type="dxa"/>
            <w:tcBorders>
              <w:top w:val="nil"/>
              <w:left w:val="single" w:sz="8" w:space="0" w:color="auto"/>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w:t>
            </w:r>
          </w:p>
        </w:tc>
        <w:tc>
          <w:tcPr>
            <w:tcW w:w="1060" w:type="dxa"/>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w:t>
            </w:r>
          </w:p>
        </w:tc>
        <w:tc>
          <w:tcPr>
            <w:tcW w:w="1126" w:type="dxa"/>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w:t>
            </w:r>
          </w:p>
        </w:tc>
        <w:tc>
          <w:tcPr>
            <w:tcW w:w="940" w:type="dxa"/>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w:t>
            </w:r>
          </w:p>
        </w:tc>
        <w:tc>
          <w:tcPr>
            <w:tcW w:w="1660" w:type="dxa"/>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6</w:t>
            </w:r>
          </w:p>
        </w:tc>
        <w:tc>
          <w:tcPr>
            <w:tcW w:w="1660" w:type="dxa"/>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w:t>
            </w:r>
          </w:p>
        </w:tc>
        <w:tc>
          <w:tcPr>
            <w:tcW w:w="3338" w:type="dxa"/>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8</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6 584,7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6 142,6</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6 285,7</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Глава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trHeight w:val="987"/>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trHeight w:val="79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5 168,6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4 773,9</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4 917,0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5 168,6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4 773,9</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4 917,0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по оплате труда работников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3 891,8</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r>
      <w:tr w:rsidR="00CA1E65" w:rsidRPr="00CA1E65" w:rsidTr="00CA1E65">
        <w:trPr>
          <w:trHeight w:val="1044"/>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3 891,8</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3 891,8</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обеспечение функций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1 276,7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773,8</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916,9</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1 265,7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762,8</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905,9</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1 265,7</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762,8</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905,9</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Решение вопросов в сфере административных правонарушений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межбюджетные трансферты бюджетам бюджетной системы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Резервные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Резервные средства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870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Выполнение других обязательств государства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265,8</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393,0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265,8</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393,0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265,8</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393,0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265,8</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393,0</w:t>
            </w:r>
          </w:p>
        </w:tc>
      </w:tr>
      <w:tr w:rsidR="00CA1E65" w:rsidRPr="00CA1E65" w:rsidTr="00CA1E65">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254,9</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281,3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366,2</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254,9</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281,3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366,2</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10,9</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26,7</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26,8</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10,9</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26,7</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26,8</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trHeight w:val="7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Реализация мероприятий по пожарной безопасности на территории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НАЦИОНАЛЬНАЯ ЭКОНОМИКА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trHeight w:val="843"/>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Развитие автомобильных дорог местного значения на территории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776,6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271,6</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271,6</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Жилищное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trHeight w:val="36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мероприятия в области жилищного хозяйства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Благоустройство</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590,0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590,0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Уличное освещение</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350,0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350,0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350,0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Организация и содержание мест захоронений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334"/>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xml:space="preserve">Прочие мероприятия по </w:t>
            </w:r>
            <w:proofErr w:type="spellStart"/>
            <w:r w:rsidRPr="00CA1E65">
              <w:rPr>
                <w:rFonts w:ascii="Times New Roman" w:eastAsia="Times New Roman" w:hAnsi="Times New Roman" w:cs="Times New Roman"/>
                <w:color w:val="000000"/>
                <w:sz w:val="20"/>
                <w:szCs w:val="20"/>
              </w:rPr>
              <w:t>благоустойству</w:t>
            </w:r>
            <w:proofErr w:type="spellEnd"/>
            <w:r w:rsidRPr="00CA1E65">
              <w:rPr>
                <w:rFonts w:ascii="Times New Roman" w:eastAsia="Times New Roman" w:hAnsi="Times New Roman" w:cs="Times New Roman"/>
                <w:color w:val="000000"/>
                <w:sz w:val="20"/>
                <w:szCs w:val="20"/>
              </w:rPr>
              <w:t xml:space="preserve"> поселений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КУЛЬТУРА, КИНЕМАТОГРАФИЯ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11 794,3</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Культура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11 794,3</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11 794,3</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Мероприятия по сохранению и развитию культуры на территории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8 465,2</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3 800,0</w:t>
            </w:r>
          </w:p>
        </w:tc>
      </w:tr>
      <w:tr w:rsidR="00CA1E65" w:rsidRPr="00CA1E65" w:rsidTr="00CA1E65">
        <w:trPr>
          <w:trHeight w:val="113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6 411,3</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казенных учреждений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6 411,3</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1 961,9</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r>
      <w:tr w:rsidR="00CA1E65" w:rsidRPr="00CA1E65" w:rsidTr="00CA1E65">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1 961,9</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92,0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92,0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Обеспечение сбалансированности местных бюджетов</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3 329,1</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1086"/>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3 329,1</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казенных учреждений</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3 329,1</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СОЦИАЛЬНАЯ ПОЛИТИКА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Пенсионное обеспечение</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trHeight w:val="55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Доплаты к пенсиям государственных служащих субъектов Российской Федерации и муниципальных служащих</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Публичные нормативные социальные выплаты гражданам</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310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126"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w:t>
            </w:r>
          </w:p>
        </w:tc>
        <w:tc>
          <w:tcPr>
            <w:tcW w:w="1660" w:type="dxa"/>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3338" w:type="dxa"/>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trHeight w:val="270"/>
        </w:trPr>
        <w:tc>
          <w:tcPr>
            <w:tcW w:w="8226" w:type="dxa"/>
            <w:gridSpan w:val="5"/>
            <w:tcBorders>
              <w:top w:val="single" w:sz="8" w:space="0" w:color="auto"/>
              <w:left w:val="single" w:sz="8" w:space="0" w:color="auto"/>
              <w:bottom w:val="single" w:sz="8" w:space="0" w:color="auto"/>
              <w:right w:val="nil"/>
            </w:tcBorders>
            <w:shd w:val="clear" w:color="auto" w:fill="auto"/>
            <w:noWrap/>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Итого расходов</w:t>
            </w:r>
          </w:p>
        </w:tc>
        <w:tc>
          <w:tcPr>
            <w:tcW w:w="166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23 133,9</w:t>
            </w:r>
          </w:p>
        </w:tc>
        <w:tc>
          <w:tcPr>
            <w:tcW w:w="1660" w:type="dxa"/>
            <w:tcBorders>
              <w:top w:val="single" w:sz="8" w:space="0" w:color="auto"/>
              <w:left w:val="nil"/>
              <w:bottom w:val="single" w:sz="8" w:space="0" w:color="auto"/>
              <w:right w:val="single" w:sz="4"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13 796,5</w:t>
            </w:r>
          </w:p>
        </w:tc>
        <w:tc>
          <w:tcPr>
            <w:tcW w:w="3338" w:type="dxa"/>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14 431,3</w:t>
            </w:r>
          </w:p>
        </w:tc>
      </w:tr>
    </w:tbl>
    <w:p w:rsidR="00CA1E65" w:rsidRPr="00CA1E65" w:rsidRDefault="00CA1E65" w:rsidP="0047724D">
      <w:pPr>
        <w:spacing w:after="0" w:line="240" w:lineRule="auto"/>
        <w:jc w:val="center"/>
        <w:rPr>
          <w:rFonts w:ascii="Times New Roman" w:hAnsi="Times New Roman" w:cs="Times New Roman"/>
          <w:sz w:val="20"/>
          <w:szCs w:val="20"/>
        </w:rPr>
      </w:pPr>
    </w:p>
    <w:tbl>
      <w:tblPr>
        <w:tblW w:w="15549" w:type="dxa"/>
        <w:tblInd w:w="534" w:type="dxa"/>
        <w:tblLook w:val="04A0" w:firstRow="1" w:lastRow="0" w:firstColumn="1" w:lastColumn="0" w:noHBand="0" w:noVBand="1"/>
      </w:tblPr>
      <w:tblGrid>
        <w:gridCol w:w="981"/>
        <w:gridCol w:w="3179"/>
        <w:gridCol w:w="981"/>
        <w:gridCol w:w="1043"/>
        <w:gridCol w:w="211"/>
        <w:gridCol w:w="869"/>
        <w:gridCol w:w="132"/>
        <w:gridCol w:w="1112"/>
        <w:gridCol w:w="10"/>
        <w:gridCol w:w="940"/>
        <w:gridCol w:w="111"/>
        <w:gridCol w:w="1549"/>
        <w:gridCol w:w="111"/>
        <w:gridCol w:w="1549"/>
        <w:gridCol w:w="111"/>
        <w:gridCol w:w="1549"/>
        <w:gridCol w:w="1111"/>
      </w:tblGrid>
      <w:tr w:rsidR="00CA1E65" w:rsidRPr="00CA1E65" w:rsidTr="00CA1E65">
        <w:trPr>
          <w:gridBefore w:val="1"/>
          <w:wBefore w:w="981" w:type="dxa"/>
          <w:trHeight w:val="80"/>
        </w:trPr>
        <w:tc>
          <w:tcPr>
            <w:tcW w:w="41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254"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01"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12"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1" w:type="dxa"/>
            <w:gridSpan w:val="3"/>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4320" w:type="dxa"/>
            <w:gridSpan w:val="4"/>
            <w:tcBorders>
              <w:top w:val="nil"/>
              <w:left w:val="nil"/>
              <w:bottom w:val="nil"/>
              <w:right w:val="nil"/>
            </w:tcBorders>
            <w:shd w:val="clear" w:color="auto" w:fill="auto"/>
            <w:noWrap/>
            <w:vAlign w:val="bottom"/>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Приложение № 4</w:t>
            </w:r>
          </w:p>
        </w:tc>
      </w:tr>
      <w:tr w:rsidR="00CA1E65" w:rsidRPr="00CA1E65" w:rsidTr="00CA1E65">
        <w:trPr>
          <w:gridBefore w:val="1"/>
          <w:wBefore w:w="981" w:type="dxa"/>
          <w:trHeight w:val="225"/>
        </w:trPr>
        <w:tc>
          <w:tcPr>
            <w:tcW w:w="41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254"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01"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12" w:type="dxa"/>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1" w:type="dxa"/>
            <w:gridSpan w:val="3"/>
            <w:tcBorders>
              <w:top w:val="nil"/>
              <w:left w:val="nil"/>
              <w:bottom w:val="nil"/>
              <w:right w:val="nil"/>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4320" w:type="dxa"/>
            <w:gridSpan w:val="4"/>
            <w:vMerge w:val="restart"/>
            <w:tcBorders>
              <w:top w:val="nil"/>
              <w:left w:val="nil"/>
              <w:bottom w:val="nil"/>
              <w:right w:val="nil"/>
            </w:tcBorders>
            <w:shd w:val="clear" w:color="auto" w:fill="auto"/>
            <w:vAlign w:val="bottom"/>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к Решению "О бюджете Степного сельсовета Искитимского района Новосибирской области на 2026 год и плановый период 2027 и 2028 годов"</w:t>
            </w:r>
          </w:p>
        </w:tc>
      </w:tr>
      <w:tr w:rsidR="00CA1E65" w:rsidRPr="00CA1E65" w:rsidTr="00CA1E65">
        <w:trPr>
          <w:gridBefore w:val="1"/>
          <w:wBefore w:w="981" w:type="dxa"/>
          <w:trHeight w:val="465"/>
        </w:trPr>
        <w:tc>
          <w:tcPr>
            <w:tcW w:w="41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254"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01"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12"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1" w:type="dxa"/>
            <w:gridSpan w:val="3"/>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4320" w:type="dxa"/>
            <w:gridSpan w:val="4"/>
            <w:vMerge/>
            <w:tcBorders>
              <w:top w:val="nil"/>
              <w:left w:val="nil"/>
              <w:bottom w:val="nil"/>
              <w:right w:val="nil"/>
            </w:tcBorders>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gridBefore w:val="1"/>
          <w:wBefore w:w="981" w:type="dxa"/>
          <w:trHeight w:val="80"/>
        </w:trPr>
        <w:tc>
          <w:tcPr>
            <w:tcW w:w="41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254"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01"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112"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61" w:type="dxa"/>
            <w:gridSpan w:val="3"/>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4320" w:type="dxa"/>
            <w:gridSpan w:val="4"/>
            <w:vMerge/>
            <w:tcBorders>
              <w:top w:val="nil"/>
              <w:left w:val="nil"/>
              <w:bottom w:val="nil"/>
              <w:right w:val="nil"/>
            </w:tcBorders>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gridBefore w:val="1"/>
          <w:wBefore w:w="981" w:type="dxa"/>
          <w:trHeight w:val="80"/>
        </w:trPr>
        <w:tc>
          <w:tcPr>
            <w:tcW w:w="41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254"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01"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112"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61" w:type="dxa"/>
            <w:gridSpan w:val="3"/>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2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gridBefore w:val="1"/>
          <w:wBefore w:w="981" w:type="dxa"/>
          <w:trHeight w:val="80"/>
        </w:trPr>
        <w:tc>
          <w:tcPr>
            <w:tcW w:w="14568" w:type="dxa"/>
            <w:gridSpan w:val="16"/>
            <w:tcBorders>
              <w:top w:val="nil"/>
              <w:left w:val="nil"/>
              <w:bottom w:val="nil"/>
              <w:right w:val="nil"/>
            </w:tcBorders>
            <w:shd w:val="clear" w:color="auto" w:fill="auto"/>
            <w:vAlign w:val="bottom"/>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Распределение бюджетных ассигнований по целевым статьям (муниципальным программам и непрограммным направлениям деятельности),</w:t>
            </w:r>
          </w:p>
        </w:tc>
      </w:tr>
      <w:tr w:rsidR="00CA1E65" w:rsidRPr="00CA1E65" w:rsidTr="00CA1E65">
        <w:trPr>
          <w:gridBefore w:val="1"/>
          <w:wBefore w:w="981" w:type="dxa"/>
          <w:trHeight w:val="300"/>
        </w:trPr>
        <w:tc>
          <w:tcPr>
            <w:tcW w:w="14568" w:type="dxa"/>
            <w:gridSpan w:val="16"/>
            <w:tcBorders>
              <w:top w:val="nil"/>
              <w:left w:val="nil"/>
              <w:bottom w:val="nil"/>
              <w:right w:val="nil"/>
            </w:tcBorders>
            <w:shd w:val="clear" w:color="auto" w:fill="auto"/>
            <w:vAlign w:val="bottom"/>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xml:space="preserve">группам и подгруппам </w:t>
            </w:r>
            <w:proofErr w:type="gramStart"/>
            <w:r w:rsidRPr="00CA1E65">
              <w:rPr>
                <w:rFonts w:ascii="Times New Roman" w:eastAsia="Times New Roman" w:hAnsi="Times New Roman" w:cs="Times New Roman"/>
                <w:b/>
                <w:bCs/>
                <w:color w:val="000000"/>
                <w:sz w:val="20"/>
                <w:szCs w:val="20"/>
              </w:rPr>
              <w:t>видов расходов классификации расходов бюджета</w:t>
            </w:r>
            <w:proofErr w:type="gramEnd"/>
            <w:r w:rsidRPr="00CA1E65">
              <w:rPr>
                <w:rFonts w:ascii="Times New Roman" w:eastAsia="Times New Roman" w:hAnsi="Times New Roman" w:cs="Times New Roman"/>
                <w:b/>
                <w:bCs/>
                <w:color w:val="000000"/>
                <w:sz w:val="20"/>
                <w:szCs w:val="20"/>
              </w:rPr>
              <w:t xml:space="preserve"> на 2026 год и плановый период 2027  и 2028 годов</w:t>
            </w:r>
          </w:p>
        </w:tc>
      </w:tr>
      <w:tr w:rsidR="00CA1E65" w:rsidRPr="00CA1E65" w:rsidTr="00CA1E65">
        <w:trPr>
          <w:gridBefore w:val="1"/>
          <w:wBefore w:w="981" w:type="dxa"/>
          <w:trHeight w:val="106"/>
        </w:trPr>
        <w:tc>
          <w:tcPr>
            <w:tcW w:w="14568" w:type="dxa"/>
            <w:gridSpan w:val="16"/>
            <w:tcBorders>
              <w:top w:val="nil"/>
              <w:left w:val="nil"/>
              <w:bottom w:val="single" w:sz="8"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тыс. руб.</w:t>
            </w:r>
          </w:p>
        </w:tc>
      </w:tr>
      <w:tr w:rsidR="00CA1E65" w:rsidRPr="00CA1E65" w:rsidTr="00CA1E65">
        <w:trPr>
          <w:gridBefore w:val="1"/>
          <w:wBefore w:w="981" w:type="dxa"/>
          <w:trHeight w:val="270"/>
        </w:trPr>
        <w:tc>
          <w:tcPr>
            <w:tcW w:w="416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Наименование</w:t>
            </w:r>
          </w:p>
        </w:tc>
        <w:tc>
          <w:tcPr>
            <w:tcW w:w="125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ЦСР</w:t>
            </w:r>
          </w:p>
        </w:tc>
        <w:tc>
          <w:tcPr>
            <w:tcW w:w="1001"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ВР</w:t>
            </w:r>
          </w:p>
        </w:tc>
        <w:tc>
          <w:tcPr>
            <w:tcW w:w="1112"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РЗ</w:t>
            </w:r>
          </w:p>
        </w:tc>
        <w:tc>
          <w:tcPr>
            <w:tcW w:w="1061" w:type="dxa"/>
            <w:gridSpan w:val="3"/>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proofErr w:type="gramStart"/>
            <w:r w:rsidRPr="00CA1E65">
              <w:rPr>
                <w:rFonts w:ascii="Times New Roman" w:eastAsia="Times New Roman" w:hAnsi="Times New Roman" w:cs="Times New Roman"/>
                <w:b/>
                <w:bCs/>
                <w:color w:val="000000"/>
                <w:sz w:val="20"/>
                <w:szCs w:val="20"/>
              </w:rPr>
              <w:t>ПР</w:t>
            </w:r>
            <w:proofErr w:type="gramEnd"/>
          </w:p>
        </w:tc>
        <w:tc>
          <w:tcPr>
            <w:tcW w:w="1660" w:type="dxa"/>
            <w:gridSpan w:val="2"/>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c>
          <w:tcPr>
            <w:tcW w:w="1660" w:type="dxa"/>
            <w:gridSpan w:val="2"/>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c>
          <w:tcPr>
            <w:tcW w:w="2660" w:type="dxa"/>
            <w:gridSpan w:val="2"/>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r>
      <w:tr w:rsidR="00CA1E65" w:rsidRPr="00CA1E65" w:rsidTr="00CA1E65">
        <w:trPr>
          <w:gridBefore w:val="1"/>
          <w:wBefore w:w="981" w:type="dxa"/>
          <w:trHeight w:val="270"/>
        </w:trPr>
        <w:tc>
          <w:tcPr>
            <w:tcW w:w="4160" w:type="dxa"/>
            <w:gridSpan w:val="2"/>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254" w:type="dxa"/>
            <w:gridSpan w:val="2"/>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01" w:type="dxa"/>
            <w:gridSpan w:val="2"/>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112"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61" w:type="dxa"/>
            <w:gridSpan w:val="3"/>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2026 год</w:t>
            </w:r>
          </w:p>
        </w:tc>
        <w:tc>
          <w:tcPr>
            <w:tcW w:w="1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2027 год</w:t>
            </w:r>
          </w:p>
        </w:tc>
        <w:tc>
          <w:tcPr>
            <w:tcW w:w="2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2028 год</w:t>
            </w:r>
          </w:p>
        </w:tc>
      </w:tr>
      <w:tr w:rsidR="00CA1E65" w:rsidRPr="00CA1E65" w:rsidTr="00CA1E65">
        <w:trPr>
          <w:gridBefore w:val="1"/>
          <w:wBefore w:w="981" w:type="dxa"/>
          <w:trHeight w:val="300"/>
        </w:trPr>
        <w:tc>
          <w:tcPr>
            <w:tcW w:w="4160" w:type="dxa"/>
            <w:gridSpan w:val="2"/>
            <w:tcBorders>
              <w:top w:val="nil"/>
              <w:left w:val="single" w:sz="8" w:space="0" w:color="auto"/>
              <w:bottom w:val="single" w:sz="8" w:space="0" w:color="auto"/>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w:t>
            </w:r>
          </w:p>
        </w:tc>
        <w:tc>
          <w:tcPr>
            <w:tcW w:w="1254" w:type="dxa"/>
            <w:gridSpan w:val="2"/>
            <w:tcBorders>
              <w:top w:val="nil"/>
              <w:left w:val="single" w:sz="8" w:space="0" w:color="auto"/>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w:t>
            </w:r>
          </w:p>
        </w:tc>
        <w:tc>
          <w:tcPr>
            <w:tcW w:w="1001" w:type="dxa"/>
            <w:gridSpan w:val="2"/>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w:t>
            </w:r>
          </w:p>
        </w:tc>
        <w:tc>
          <w:tcPr>
            <w:tcW w:w="1112" w:type="dxa"/>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w:t>
            </w:r>
          </w:p>
        </w:tc>
        <w:tc>
          <w:tcPr>
            <w:tcW w:w="1061" w:type="dxa"/>
            <w:gridSpan w:val="3"/>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w:t>
            </w:r>
          </w:p>
        </w:tc>
        <w:tc>
          <w:tcPr>
            <w:tcW w:w="1660" w:type="dxa"/>
            <w:gridSpan w:val="2"/>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6</w:t>
            </w:r>
          </w:p>
        </w:tc>
        <w:tc>
          <w:tcPr>
            <w:tcW w:w="1660" w:type="dxa"/>
            <w:gridSpan w:val="2"/>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w:t>
            </w:r>
          </w:p>
        </w:tc>
        <w:tc>
          <w:tcPr>
            <w:tcW w:w="2660" w:type="dxa"/>
            <w:gridSpan w:val="2"/>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8</w:t>
            </w:r>
          </w:p>
        </w:tc>
      </w:tr>
      <w:tr w:rsidR="00CA1E65" w:rsidRPr="00CA1E65" w:rsidTr="00CA1E65">
        <w:trPr>
          <w:gridBefore w:val="1"/>
          <w:wBefore w:w="981" w:type="dxa"/>
          <w:trHeight w:val="91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5000000000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Реализация мероприятий по пожарной безопасности на территории поселения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5000002180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5000002180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5000002180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gridBefore w:val="1"/>
          <w:wBefore w:w="981" w:type="dxa"/>
          <w:trHeight w:val="97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5200000000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2 309,0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2 351,0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Развитие автомобильных дорог местного значения на территории поселения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520009Д010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2 309,0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2 351,0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520009Д010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520009Д010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20 009,4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11 447,5</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12 040,3</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Расходы на выплаты по оплате труда работников государственных (муниципальных) органов</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9900000110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3 891,8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4 000,0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4 000,0</w:t>
            </w:r>
          </w:p>
        </w:tc>
      </w:tr>
      <w:tr w:rsidR="00CA1E65" w:rsidRPr="00CA1E65" w:rsidTr="00CA1E65">
        <w:trPr>
          <w:gridBefore w:val="1"/>
          <w:wBefore w:w="981" w:type="dxa"/>
          <w:trHeight w:val="113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3 891,8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3 891,8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Расходы на обеспечение функций государственных (муниципальных) органов</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1 276,7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773,8</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916,9</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1 265,7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762,8</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905,9</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1 265,7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762,8</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905,9</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Иные межбюджетные трансферты бюджетам бюджетной системы</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9900000500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Межбюджетные трансферты</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9900000500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межбюджетные трансферты</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9900000500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Выполнение других обязательств государства</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9900000920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9900000920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9900000920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Уличное освещение</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9900001000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350,0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9900001000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350,0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9900001000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350,0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Доплаты к пенсиям государственных служащих субъектов Российской Федерации и муниципальных служащих</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9900002020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Социальное обеспечение и иные выплаты населению</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9900002020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Публичные нормативные социальные выплаты гражданам</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9900002020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310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Глава муниципального образования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9900003110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r>
      <w:tr w:rsidR="00CA1E65" w:rsidRPr="00CA1E65" w:rsidTr="00CA1E65">
        <w:trPr>
          <w:gridBefore w:val="1"/>
          <w:wBefore w:w="981" w:type="dxa"/>
          <w:trHeight w:val="113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9900003110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9900003110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Организация и содержание мест захоронений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9900004000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9900004000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9900004000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xml:space="preserve">Прочие мероприятия по </w:t>
            </w:r>
            <w:proofErr w:type="spellStart"/>
            <w:r w:rsidRPr="00CA1E65">
              <w:rPr>
                <w:rFonts w:ascii="Times New Roman" w:eastAsia="Times New Roman" w:hAnsi="Times New Roman" w:cs="Times New Roman"/>
                <w:b/>
                <w:bCs/>
                <w:color w:val="000000"/>
                <w:sz w:val="20"/>
                <w:szCs w:val="20"/>
              </w:rPr>
              <w:t>благоустойству</w:t>
            </w:r>
            <w:proofErr w:type="spellEnd"/>
            <w:r w:rsidRPr="00CA1E65">
              <w:rPr>
                <w:rFonts w:ascii="Times New Roman" w:eastAsia="Times New Roman" w:hAnsi="Times New Roman" w:cs="Times New Roman"/>
                <w:b/>
                <w:bCs/>
                <w:color w:val="000000"/>
                <w:sz w:val="20"/>
                <w:szCs w:val="20"/>
              </w:rPr>
              <w:t xml:space="preserve"> поселений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9900005000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9900005000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9900005000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Иные мероприятия в области жилищного хозяйства</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9900008270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9900008270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9900008270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Резервные фонды местных администраций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9900020550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9900020550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Резервные средства</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9900020550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870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Мероприятия по сохранению и развитию культуры на территории поселения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9900040590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8 465,2</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r>
      <w:tr w:rsidR="00CA1E65" w:rsidRPr="00CA1E65" w:rsidTr="00CA1E65">
        <w:trPr>
          <w:gridBefore w:val="1"/>
          <w:wBefore w:w="981" w:type="dxa"/>
          <w:trHeight w:val="1116"/>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6 411,3</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казенных учреждений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6 411,3</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1 961,9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1 961,9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92,0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92,0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r>
      <w:tr w:rsidR="00CA1E65" w:rsidRPr="00CA1E65" w:rsidTr="00CA1E65">
        <w:trPr>
          <w:gridBefore w:val="1"/>
          <w:wBefore w:w="981" w:type="dxa"/>
          <w:trHeight w:val="668"/>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9900051180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265,8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308,0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393,0</w:t>
            </w:r>
          </w:p>
        </w:tc>
      </w:tr>
      <w:tr w:rsidR="00CA1E65" w:rsidRPr="00CA1E65" w:rsidTr="00CA1E65">
        <w:trPr>
          <w:gridBefore w:val="1"/>
          <w:wBefore w:w="981" w:type="dxa"/>
          <w:trHeight w:val="989"/>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254,9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281,3</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366,2</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254,9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281,3</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366,2</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26,7</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26,8</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26,7</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26,8</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Решение вопросов в сфере административных правонарушений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9900070190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r>
      <w:tr w:rsidR="00CA1E65" w:rsidRPr="00CA1E65" w:rsidTr="00CA1E65">
        <w:trPr>
          <w:gridBefore w:val="1"/>
          <w:wBefore w:w="98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9900070190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Обеспечение сбалансированности местных бюджетов</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9900070510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3 329,1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r>
      <w:tr w:rsidR="00CA1E65" w:rsidRPr="00CA1E65" w:rsidTr="00CA1E65">
        <w:trPr>
          <w:gridBefore w:val="1"/>
          <w:wBefore w:w="981" w:type="dxa"/>
          <w:trHeight w:val="1028"/>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9900070510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3 329,1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Before w:val="1"/>
          <w:wBefore w:w="98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казенных учреждений</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9900070510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3 329,1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Условно утвержденные расходы</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9900099990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337,3</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702,0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9900099990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gridBefore w:val="1"/>
          <w:wBefore w:w="98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1254"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9900099990</w:t>
            </w:r>
          </w:p>
        </w:tc>
        <w:tc>
          <w:tcPr>
            <w:tcW w:w="1001"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w:t>
            </w:r>
          </w:p>
        </w:tc>
        <w:tc>
          <w:tcPr>
            <w:tcW w:w="1112"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61"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2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gridBefore w:val="1"/>
          <w:wBefore w:w="981" w:type="dxa"/>
          <w:trHeight w:val="146"/>
        </w:trPr>
        <w:tc>
          <w:tcPr>
            <w:tcW w:w="8588" w:type="dxa"/>
            <w:gridSpan w:val="10"/>
            <w:tcBorders>
              <w:top w:val="single" w:sz="8" w:space="0" w:color="auto"/>
              <w:left w:val="single" w:sz="8" w:space="0" w:color="auto"/>
              <w:bottom w:val="single" w:sz="8" w:space="0" w:color="auto"/>
              <w:right w:val="nil"/>
            </w:tcBorders>
            <w:shd w:val="clear" w:color="auto" w:fill="auto"/>
            <w:noWrap/>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Итого расходов</w:t>
            </w:r>
          </w:p>
        </w:tc>
        <w:tc>
          <w:tcPr>
            <w:tcW w:w="1660"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23 133,9</w:t>
            </w:r>
          </w:p>
        </w:tc>
        <w:tc>
          <w:tcPr>
            <w:tcW w:w="1660" w:type="dxa"/>
            <w:gridSpan w:val="2"/>
            <w:tcBorders>
              <w:top w:val="single" w:sz="8" w:space="0" w:color="auto"/>
              <w:left w:val="nil"/>
              <w:bottom w:val="single" w:sz="8" w:space="0" w:color="auto"/>
              <w:right w:val="single" w:sz="4"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13 796,5</w:t>
            </w:r>
          </w:p>
        </w:tc>
        <w:tc>
          <w:tcPr>
            <w:tcW w:w="2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14 431,3</w:t>
            </w:r>
          </w:p>
        </w:tc>
      </w:tr>
      <w:tr w:rsidR="00CA1E65" w:rsidRPr="00CA1E65" w:rsidTr="00CA1E65">
        <w:trPr>
          <w:gridAfter w:val="1"/>
          <w:wAfter w:w="1111" w:type="dxa"/>
          <w:trHeight w:val="225"/>
        </w:trPr>
        <w:tc>
          <w:tcPr>
            <w:tcW w:w="41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81"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43"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8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254" w:type="dxa"/>
            <w:gridSpan w:val="3"/>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3320" w:type="dxa"/>
            <w:gridSpan w:val="4"/>
            <w:tcBorders>
              <w:top w:val="nil"/>
              <w:left w:val="nil"/>
              <w:bottom w:val="nil"/>
              <w:right w:val="nil"/>
            </w:tcBorders>
            <w:shd w:val="clear" w:color="auto" w:fill="auto"/>
            <w:noWrap/>
            <w:vAlign w:val="bottom"/>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Приложение № 5</w:t>
            </w:r>
          </w:p>
        </w:tc>
      </w:tr>
      <w:tr w:rsidR="00CA1E65" w:rsidRPr="00CA1E65" w:rsidTr="00CA1E65">
        <w:trPr>
          <w:gridAfter w:val="1"/>
          <w:wAfter w:w="1111" w:type="dxa"/>
          <w:trHeight w:val="225"/>
        </w:trPr>
        <w:tc>
          <w:tcPr>
            <w:tcW w:w="41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81"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43"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80" w:type="dxa"/>
            <w:gridSpan w:val="2"/>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254" w:type="dxa"/>
            <w:gridSpan w:val="3"/>
            <w:tcBorders>
              <w:top w:val="nil"/>
              <w:left w:val="nil"/>
              <w:bottom w:val="nil"/>
              <w:right w:val="nil"/>
            </w:tcBorders>
            <w:shd w:val="clear" w:color="auto" w:fill="auto"/>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3320" w:type="dxa"/>
            <w:gridSpan w:val="4"/>
            <w:vMerge w:val="restart"/>
            <w:tcBorders>
              <w:top w:val="nil"/>
              <w:left w:val="nil"/>
              <w:bottom w:val="nil"/>
              <w:right w:val="nil"/>
            </w:tcBorders>
            <w:shd w:val="clear" w:color="auto" w:fill="auto"/>
            <w:vAlign w:val="bottom"/>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к Решению "О бюджете Степного сельсовета Искитимского района Новосибирской области на 2026 год и плановый период 2027 и 2028 годов"</w:t>
            </w:r>
          </w:p>
        </w:tc>
      </w:tr>
      <w:tr w:rsidR="00CA1E65" w:rsidRPr="00CA1E65" w:rsidTr="00CA1E65">
        <w:trPr>
          <w:gridAfter w:val="1"/>
          <w:wAfter w:w="1111" w:type="dxa"/>
          <w:trHeight w:val="240"/>
        </w:trPr>
        <w:tc>
          <w:tcPr>
            <w:tcW w:w="41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81"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43"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08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254" w:type="dxa"/>
            <w:gridSpan w:val="3"/>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c>
          <w:tcPr>
            <w:tcW w:w="3320" w:type="dxa"/>
            <w:gridSpan w:val="4"/>
            <w:vMerge/>
            <w:tcBorders>
              <w:top w:val="nil"/>
              <w:left w:val="nil"/>
              <w:bottom w:val="nil"/>
              <w:right w:val="nil"/>
            </w:tcBorders>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gridAfter w:val="1"/>
          <w:wAfter w:w="1111" w:type="dxa"/>
          <w:trHeight w:val="495"/>
        </w:trPr>
        <w:tc>
          <w:tcPr>
            <w:tcW w:w="41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81"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43"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8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254" w:type="dxa"/>
            <w:gridSpan w:val="3"/>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4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3320" w:type="dxa"/>
            <w:gridSpan w:val="4"/>
            <w:vMerge/>
            <w:tcBorders>
              <w:top w:val="nil"/>
              <w:left w:val="nil"/>
              <w:bottom w:val="nil"/>
              <w:right w:val="nil"/>
            </w:tcBorders>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p>
        </w:tc>
      </w:tr>
      <w:tr w:rsidR="00CA1E65" w:rsidRPr="00CA1E65" w:rsidTr="00CA1E65">
        <w:trPr>
          <w:gridAfter w:val="1"/>
          <w:wAfter w:w="1111" w:type="dxa"/>
          <w:trHeight w:val="80"/>
        </w:trPr>
        <w:tc>
          <w:tcPr>
            <w:tcW w:w="41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81"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43"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8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254" w:type="dxa"/>
            <w:gridSpan w:val="3"/>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4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r>
      <w:tr w:rsidR="00CA1E65" w:rsidRPr="00CA1E65" w:rsidTr="00CA1E65">
        <w:trPr>
          <w:gridAfter w:val="1"/>
          <w:wAfter w:w="1111" w:type="dxa"/>
          <w:trHeight w:val="240"/>
        </w:trPr>
        <w:tc>
          <w:tcPr>
            <w:tcW w:w="14438" w:type="dxa"/>
            <w:gridSpan w:val="16"/>
            <w:tcBorders>
              <w:top w:val="nil"/>
              <w:left w:val="nil"/>
              <w:bottom w:val="nil"/>
              <w:right w:val="nil"/>
            </w:tcBorders>
            <w:shd w:val="clear" w:color="auto" w:fill="auto"/>
            <w:noWrap/>
            <w:vAlign w:val="bottom"/>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ВЕДОМСТВЕННАЯ СТРУКТУРА РАСХОДОВ МЕСТНОГО БЮДЖЕТА НА 2026 ГОД И ПЛАНОВЫЙ ПЕРИОД 2027</w:t>
            </w:r>
            <w:proofErr w:type="gramStart"/>
            <w:r w:rsidRPr="00CA1E65">
              <w:rPr>
                <w:rFonts w:ascii="Times New Roman" w:eastAsia="Times New Roman" w:hAnsi="Times New Roman" w:cs="Times New Roman"/>
                <w:b/>
                <w:bCs/>
                <w:color w:val="000000"/>
                <w:sz w:val="20"/>
                <w:szCs w:val="20"/>
              </w:rPr>
              <w:t xml:space="preserve"> И</w:t>
            </w:r>
            <w:proofErr w:type="gramEnd"/>
            <w:r w:rsidRPr="00CA1E65">
              <w:rPr>
                <w:rFonts w:ascii="Times New Roman" w:eastAsia="Times New Roman" w:hAnsi="Times New Roman" w:cs="Times New Roman"/>
                <w:b/>
                <w:bCs/>
                <w:color w:val="000000"/>
                <w:sz w:val="20"/>
                <w:szCs w:val="20"/>
              </w:rPr>
              <w:t xml:space="preserve"> 2028 ГОДОВ</w:t>
            </w:r>
          </w:p>
        </w:tc>
      </w:tr>
      <w:tr w:rsidR="00CA1E65" w:rsidRPr="00CA1E65" w:rsidTr="00CA1E65">
        <w:trPr>
          <w:gridAfter w:val="1"/>
          <w:wAfter w:w="1111" w:type="dxa"/>
          <w:trHeight w:val="80"/>
        </w:trPr>
        <w:tc>
          <w:tcPr>
            <w:tcW w:w="41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p>
        </w:tc>
        <w:tc>
          <w:tcPr>
            <w:tcW w:w="981" w:type="dxa"/>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c>
          <w:tcPr>
            <w:tcW w:w="1043" w:type="dxa"/>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c>
          <w:tcPr>
            <w:tcW w:w="108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c>
          <w:tcPr>
            <w:tcW w:w="1254" w:type="dxa"/>
            <w:gridSpan w:val="3"/>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c>
          <w:tcPr>
            <w:tcW w:w="1660" w:type="dxa"/>
            <w:gridSpan w:val="2"/>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p>
        </w:tc>
      </w:tr>
      <w:tr w:rsidR="00CA1E65" w:rsidRPr="00CA1E65" w:rsidTr="00CA1E65">
        <w:trPr>
          <w:gridAfter w:val="1"/>
          <w:wAfter w:w="1111" w:type="dxa"/>
          <w:trHeight w:val="225"/>
        </w:trPr>
        <w:tc>
          <w:tcPr>
            <w:tcW w:w="14438" w:type="dxa"/>
            <w:gridSpan w:val="16"/>
            <w:tcBorders>
              <w:top w:val="nil"/>
              <w:left w:val="nil"/>
              <w:bottom w:val="single" w:sz="8"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тыс. руб.</w:t>
            </w:r>
          </w:p>
        </w:tc>
      </w:tr>
      <w:tr w:rsidR="00CA1E65" w:rsidRPr="00CA1E65" w:rsidTr="00CA1E65">
        <w:trPr>
          <w:gridAfter w:val="1"/>
          <w:wAfter w:w="1111" w:type="dxa"/>
          <w:trHeight w:val="255"/>
        </w:trPr>
        <w:tc>
          <w:tcPr>
            <w:tcW w:w="416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Наименование</w:t>
            </w:r>
          </w:p>
        </w:tc>
        <w:tc>
          <w:tcPr>
            <w:tcW w:w="981"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ГРБС</w:t>
            </w:r>
          </w:p>
        </w:tc>
        <w:tc>
          <w:tcPr>
            <w:tcW w:w="1043"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РЗ</w:t>
            </w:r>
          </w:p>
        </w:tc>
        <w:tc>
          <w:tcPr>
            <w:tcW w:w="108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proofErr w:type="gramStart"/>
            <w:r w:rsidRPr="00CA1E65">
              <w:rPr>
                <w:rFonts w:ascii="Times New Roman" w:eastAsia="Times New Roman" w:hAnsi="Times New Roman" w:cs="Times New Roman"/>
                <w:b/>
                <w:bCs/>
                <w:color w:val="000000"/>
                <w:sz w:val="20"/>
                <w:szCs w:val="20"/>
              </w:rPr>
              <w:t>ПР</w:t>
            </w:r>
            <w:proofErr w:type="gramEnd"/>
          </w:p>
        </w:tc>
        <w:tc>
          <w:tcPr>
            <w:tcW w:w="1254" w:type="dxa"/>
            <w:gridSpan w:val="3"/>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ЦСР</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ВР</w:t>
            </w:r>
          </w:p>
        </w:tc>
        <w:tc>
          <w:tcPr>
            <w:tcW w:w="1660" w:type="dxa"/>
            <w:gridSpan w:val="2"/>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xml:space="preserve">Сумма </w:t>
            </w:r>
          </w:p>
        </w:tc>
        <w:tc>
          <w:tcPr>
            <w:tcW w:w="1660" w:type="dxa"/>
            <w:gridSpan w:val="2"/>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c>
          <w:tcPr>
            <w:tcW w:w="1660" w:type="dxa"/>
            <w:gridSpan w:val="2"/>
            <w:tcBorders>
              <w:top w:val="nil"/>
              <w:left w:val="nil"/>
              <w:bottom w:val="nil"/>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Сумма</w:t>
            </w:r>
          </w:p>
        </w:tc>
      </w:tr>
      <w:tr w:rsidR="00CA1E65" w:rsidRPr="00CA1E65" w:rsidTr="00CA1E65">
        <w:trPr>
          <w:gridAfter w:val="1"/>
          <w:wAfter w:w="1111" w:type="dxa"/>
          <w:trHeight w:val="270"/>
        </w:trPr>
        <w:tc>
          <w:tcPr>
            <w:tcW w:w="4160" w:type="dxa"/>
            <w:gridSpan w:val="2"/>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81"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43"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080" w:type="dxa"/>
            <w:gridSpan w:val="2"/>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254" w:type="dxa"/>
            <w:gridSpan w:val="3"/>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940" w:type="dxa"/>
            <w:vMerge/>
            <w:tcBorders>
              <w:top w:val="nil"/>
              <w:left w:val="single" w:sz="8" w:space="0" w:color="auto"/>
              <w:bottom w:val="single" w:sz="8" w:space="0" w:color="auto"/>
              <w:right w:val="single" w:sz="8"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p>
        </w:tc>
        <w:tc>
          <w:tcPr>
            <w:tcW w:w="1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2026 год</w:t>
            </w:r>
          </w:p>
        </w:tc>
        <w:tc>
          <w:tcPr>
            <w:tcW w:w="1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2027 год</w:t>
            </w:r>
          </w:p>
        </w:tc>
        <w:tc>
          <w:tcPr>
            <w:tcW w:w="1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2028 год</w:t>
            </w:r>
          </w:p>
        </w:tc>
      </w:tr>
      <w:tr w:rsidR="00CA1E65" w:rsidRPr="00CA1E65" w:rsidTr="00CA1E65">
        <w:trPr>
          <w:gridAfter w:val="1"/>
          <w:wAfter w:w="1111" w:type="dxa"/>
          <w:trHeight w:val="300"/>
        </w:trPr>
        <w:tc>
          <w:tcPr>
            <w:tcW w:w="4160" w:type="dxa"/>
            <w:gridSpan w:val="2"/>
            <w:tcBorders>
              <w:top w:val="nil"/>
              <w:left w:val="single" w:sz="8" w:space="0" w:color="auto"/>
              <w:bottom w:val="single" w:sz="8" w:space="0" w:color="auto"/>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w:t>
            </w:r>
          </w:p>
        </w:tc>
        <w:tc>
          <w:tcPr>
            <w:tcW w:w="981" w:type="dxa"/>
            <w:tcBorders>
              <w:top w:val="nil"/>
              <w:left w:val="single" w:sz="8" w:space="0" w:color="auto"/>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w:t>
            </w:r>
          </w:p>
        </w:tc>
        <w:tc>
          <w:tcPr>
            <w:tcW w:w="1043" w:type="dxa"/>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w:t>
            </w:r>
          </w:p>
        </w:tc>
        <w:tc>
          <w:tcPr>
            <w:tcW w:w="1080" w:type="dxa"/>
            <w:gridSpan w:val="2"/>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w:t>
            </w:r>
          </w:p>
        </w:tc>
        <w:tc>
          <w:tcPr>
            <w:tcW w:w="1254" w:type="dxa"/>
            <w:gridSpan w:val="3"/>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w:t>
            </w:r>
          </w:p>
        </w:tc>
        <w:tc>
          <w:tcPr>
            <w:tcW w:w="940" w:type="dxa"/>
            <w:tcBorders>
              <w:top w:val="nil"/>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6</w:t>
            </w:r>
          </w:p>
        </w:tc>
        <w:tc>
          <w:tcPr>
            <w:tcW w:w="1660" w:type="dxa"/>
            <w:gridSpan w:val="2"/>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w:t>
            </w:r>
          </w:p>
        </w:tc>
        <w:tc>
          <w:tcPr>
            <w:tcW w:w="1660" w:type="dxa"/>
            <w:gridSpan w:val="2"/>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8</w:t>
            </w:r>
          </w:p>
        </w:tc>
        <w:tc>
          <w:tcPr>
            <w:tcW w:w="1660" w:type="dxa"/>
            <w:gridSpan w:val="2"/>
            <w:tcBorders>
              <w:top w:val="nil"/>
              <w:left w:val="nil"/>
              <w:bottom w:val="single" w:sz="8" w:space="0" w:color="auto"/>
              <w:right w:val="single" w:sz="8"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администрация Степного сельсовета Искитимского района Новосибирской области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23 133,9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13 796,5</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14 431,3</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ОБЩЕГОСУДАРСТВЕННЫЕ ВОПРОСЫ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6 584,7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6 142,6</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6 285,7</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02</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02</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Глава муниципального образования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02</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1 322,7</w:t>
            </w:r>
          </w:p>
        </w:tc>
      </w:tr>
      <w:tr w:rsidR="00CA1E65" w:rsidRPr="00CA1E65" w:rsidTr="00CA1E65">
        <w:trPr>
          <w:gridAfter w:val="1"/>
          <w:wAfter w:w="1111" w:type="dxa"/>
          <w:trHeight w:val="13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1 322,7</w:t>
            </w:r>
          </w:p>
        </w:tc>
      </w:tr>
      <w:tr w:rsidR="00CA1E65" w:rsidRPr="00CA1E65" w:rsidTr="00CA1E65">
        <w:trPr>
          <w:gridAfter w:val="1"/>
          <w:wAfter w:w="1111" w:type="dxa"/>
          <w:trHeight w:val="114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5 168,6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4 773,9</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4 917,0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5 168,6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4 773,9</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4 917,0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Расходы на выплаты по оплате труда работников государственных (муниципальных) органов</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3 891,8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4 000,0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4 000,0</w:t>
            </w:r>
          </w:p>
        </w:tc>
      </w:tr>
      <w:tr w:rsidR="00CA1E65" w:rsidRPr="00CA1E65" w:rsidTr="00CA1E65">
        <w:trPr>
          <w:gridAfter w:val="1"/>
          <w:wAfter w:w="1111" w:type="dxa"/>
          <w:trHeight w:val="13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3 891,8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3 891,8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4 000,0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Расходы на обеспечение функций государственных (муниципальных) органов</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1 276,7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773,8</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916,9</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1 265,7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762,8</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905,9</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1 265,7</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762,8</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905,9</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Решение вопросов в сфере административных правонарушений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r>
      <w:tr w:rsidR="00CA1E65" w:rsidRPr="00CA1E65" w:rsidTr="00CA1E65">
        <w:trPr>
          <w:gridAfter w:val="1"/>
          <w:wAfter w:w="1111" w:type="dxa"/>
          <w:trHeight w:val="91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06</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06</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Иные межбюджетные трансферты бюджетам бюджетной системы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06</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Межбюджетные трансферты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межбюджетные трансферты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06</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47,4</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Резервные фонды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Резервные фонды местных администраций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Резервные средства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870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Другие общегосударственные вопросы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Выполнение других обязательств государства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16,0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16,0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НАЦИОНАЛЬНАЯ ОБОРОНА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265,8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393,0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Мобилизационная и вневойсковая подготовка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265,8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393,0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265,8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393,0</w:t>
            </w:r>
          </w:p>
        </w:tc>
      </w:tr>
      <w:tr w:rsidR="00CA1E65" w:rsidRPr="00CA1E65" w:rsidTr="00CA1E65">
        <w:trPr>
          <w:gridAfter w:val="1"/>
          <w:wAfter w:w="1111" w:type="dxa"/>
          <w:trHeight w:val="91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265,8</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393,0</w:t>
            </w:r>
          </w:p>
        </w:tc>
      </w:tr>
      <w:tr w:rsidR="00CA1E65" w:rsidRPr="00CA1E65" w:rsidTr="00CA1E65">
        <w:trPr>
          <w:gridAfter w:val="1"/>
          <w:wAfter w:w="1111" w:type="dxa"/>
          <w:trHeight w:val="13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254,9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281,3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366,2</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254,9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281,3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366,2</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26,7</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26,8</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02</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26,7</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26,8</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r>
      <w:tr w:rsidR="00CA1E65" w:rsidRPr="00CA1E65" w:rsidTr="00CA1E65">
        <w:trPr>
          <w:gridAfter w:val="1"/>
          <w:wAfter w:w="1111" w:type="dxa"/>
          <w:trHeight w:val="91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10</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r>
      <w:tr w:rsidR="00CA1E65" w:rsidRPr="00CA1E65" w:rsidTr="00CA1E65">
        <w:trPr>
          <w:gridAfter w:val="1"/>
          <w:wAfter w:w="1111" w:type="dxa"/>
          <w:trHeight w:val="91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10</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5000000000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Реализация мероприятий по пожарной безопасности на территории поселения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10</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40,0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40,0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НАЦИОНАЛЬНАЯ ЭКОНОМИКА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2 309,0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2 351,0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Дорожное хозяйство (дорожные фонды)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2 309,0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2 351,0</w:t>
            </w:r>
          </w:p>
        </w:tc>
      </w:tr>
      <w:tr w:rsidR="00CA1E65" w:rsidRPr="00CA1E65" w:rsidTr="00CA1E65">
        <w:trPr>
          <w:gridAfter w:val="1"/>
          <w:wAfter w:w="1111" w:type="dxa"/>
          <w:trHeight w:val="114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5200000000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2 309,0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2 351,0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Развитие автомобильных дорог местного значения на территории поселения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04</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2 309,0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2 351,0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04</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2 916,5</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2 309,0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2 351,0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ЖИЛИЩНО-КОММУНАЛЬНОЕ ХОЗЯЙСТВО</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776,6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271,6</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271,6</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Жилищное хозяйство</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Иные мероприятия в области жилищного хозяйства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71,6</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186,6</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71,6</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Благоустройство</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590,0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590,0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200,0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Уличное освещение</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350,0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350,0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350,0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140,0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Организация и содержание мест захоронений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130,0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xml:space="preserve">Прочие мероприятия по </w:t>
            </w:r>
            <w:proofErr w:type="spellStart"/>
            <w:r w:rsidRPr="00CA1E65">
              <w:rPr>
                <w:rFonts w:ascii="Times New Roman" w:eastAsia="Times New Roman" w:hAnsi="Times New Roman" w:cs="Times New Roman"/>
                <w:b/>
                <w:bCs/>
                <w:color w:val="000000"/>
                <w:sz w:val="20"/>
                <w:szCs w:val="20"/>
              </w:rPr>
              <w:t>благоустойству</w:t>
            </w:r>
            <w:proofErr w:type="spellEnd"/>
            <w:r w:rsidRPr="00CA1E65">
              <w:rPr>
                <w:rFonts w:ascii="Times New Roman" w:eastAsia="Times New Roman" w:hAnsi="Times New Roman" w:cs="Times New Roman"/>
                <w:b/>
                <w:bCs/>
                <w:color w:val="000000"/>
                <w:sz w:val="20"/>
                <w:szCs w:val="20"/>
              </w:rPr>
              <w:t xml:space="preserve"> поселений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05</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03</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КУЛЬТУРА, КИНЕМАТОГРАФИЯ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11 794,3</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Культура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11 794,3</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11 794,3</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Мероприятия по сохранению и развитию культуры на территории поселения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8 465,2</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3 800,0</w:t>
            </w:r>
          </w:p>
        </w:tc>
      </w:tr>
      <w:tr w:rsidR="00CA1E65" w:rsidRPr="00CA1E65" w:rsidTr="00CA1E65">
        <w:trPr>
          <w:gridAfter w:val="1"/>
          <w:wAfter w:w="1111" w:type="dxa"/>
          <w:trHeight w:val="13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6 411,3</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казенных учреждений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6 411,3</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3 000,0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1 961,9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240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1 961,9</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748,0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Иные бюджетные ассигнования</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92,0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Уплата налогов, сборов и иных платежей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850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92,0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52,0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Обеспечение сбалансированности местных бюджетов</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3 329,1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r>
      <w:tr w:rsidR="00CA1E65" w:rsidRPr="00CA1E65" w:rsidTr="00CA1E65">
        <w:trPr>
          <w:gridAfter w:val="1"/>
          <w:wAfter w:w="1111" w:type="dxa"/>
          <w:trHeight w:val="13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3 329,1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Расходы на выплаты персоналу казенных учреждений</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08</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110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3 329,1</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СОЦИАЛЬНАЯ ПОЛИТИКА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10</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Пенсионное обеспечение</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10</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10</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r>
      <w:tr w:rsidR="00CA1E65" w:rsidRPr="00CA1E65" w:rsidTr="00CA1E65">
        <w:trPr>
          <w:gridAfter w:val="1"/>
          <w:wAfter w:w="1111" w:type="dxa"/>
          <w:trHeight w:val="69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Доплаты к пенсиям государственных служащих субъектов Российской Федерации и муниципальных служащих</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10</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588,0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Социальное обеспечение и иные выплаты населению</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gridAfter w:val="1"/>
          <w:wAfter w:w="1111" w:type="dxa"/>
          <w:trHeight w:val="465"/>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Публичные нормативные социальные выплаты гражданам</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10</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01</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310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588,0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УСЛОВНО УТВЕРЖДЕННЫЕ РАСХОДЫ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337,3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702,0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Условно утвержденные расходы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337,3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702,0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Непрограммные направления бюджета</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337,3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702,0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Условно утвержденные расходы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 </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337,3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702,0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900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gridAfter w:val="1"/>
          <w:wAfter w:w="1111" w:type="dxa"/>
          <w:trHeight w:val="300"/>
        </w:trPr>
        <w:tc>
          <w:tcPr>
            <w:tcW w:w="4160" w:type="dxa"/>
            <w:gridSpan w:val="2"/>
            <w:tcBorders>
              <w:top w:val="nil"/>
              <w:left w:val="single" w:sz="8"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Условно утвержденные расходы</w:t>
            </w:r>
          </w:p>
        </w:tc>
        <w:tc>
          <w:tcPr>
            <w:tcW w:w="981"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123</w:t>
            </w:r>
          </w:p>
        </w:tc>
        <w:tc>
          <w:tcPr>
            <w:tcW w:w="1043"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080" w:type="dxa"/>
            <w:gridSpan w:val="2"/>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w:t>
            </w:r>
          </w:p>
        </w:tc>
        <w:tc>
          <w:tcPr>
            <w:tcW w:w="1254" w:type="dxa"/>
            <w:gridSpan w:val="3"/>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990</w:t>
            </w:r>
          </w:p>
        </w:tc>
        <w:tc>
          <w:tcPr>
            <w:tcW w:w="1660" w:type="dxa"/>
            <w:gridSpan w:val="2"/>
            <w:tcBorders>
              <w:top w:val="nil"/>
              <w:left w:val="nil"/>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0,0</w:t>
            </w:r>
          </w:p>
        </w:tc>
        <w:tc>
          <w:tcPr>
            <w:tcW w:w="1660" w:type="dxa"/>
            <w:gridSpan w:val="2"/>
            <w:tcBorders>
              <w:top w:val="nil"/>
              <w:left w:val="single" w:sz="4" w:space="0" w:color="auto"/>
              <w:bottom w:val="single" w:sz="4" w:space="0" w:color="auto"/>
              <w:right w:val="nil"/>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337,3</w:t>
            </w:r>
          </w:p>
        </w:tc>
        <w:tc>
          <w:tcPr>
            <w:tcW w:w="1660" w:type="dxa"/>
            <w:gridSpan w:val="2"/>
            <w:tcBorders>
              <w:top w:val="nil"/>
              <w:left w:val="single" w:sz="4" w:space="0" w:color="auto"/>
              <w:bottom w:val="single" w:sz="4"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color w:val="000000"/>
                <w:sz w:val="20"/>
                <w:szCs w:val="20"/>
              </w:rPr>
            </w:pPr>
            <w:r w:rsidRPr="00CA1E65">
              <w:rPr>
                <w:rFonts w:ascii="Times New Roman" w:eastAsia="Times New Roman" w:hAnsi="Times New Roman" w:cs="Times New Roman"/>
                <w:color w:val="000000"/>
                <w:sz w:val="20"/>
                <w:szCs w:val="20"/>
              </w:rPr>
              <w:t>702,0</w:t>
            </w:r>
          </w:p>
        </w:tc>
      </w:tr>
      <w:tr w:rsidR="00CA1E65" w:rsidRPr="00CA1E65" w:rsidTr="00CA1E65">
        <w:trPr>
          <w:gridAfter w:val="1"/>
          <w:wAfter w:w="1111" w:type="dxa"/>
          <w:trHeight w:val="270"/>
        </w:trPr>
        <w:tc>
          <w:tcPr>
            <w:tcW w:w="9458" w:type="dxa"/>
            <w:gridSpan w:val="10"/>
            <w:tcBorders>
              <w:top w:val="single" w:sz="8" w:space="0" w:color="auto"/>
              <w:left w:val="single" w:sz="8" w:space="0" w:color="auto"/>
              <w:bottom w:val="single" w:sz="8" w:space="0" w:color="auto"/>
              <w:right w:val="nil"/>
            </w:tcBorders>
            <w:shd w:val="clear" w:color="auto" w:fill="auto"/>
            <w:noWrap/>
            <w:vAlign w:val="center"/>
            <w:hideMark/>
          </w:tcPr>
          <w:p w:rsidR="00CA1E65" w:rsidRPr="00CA1E65" w:rsidRDefault="00CA1E65" w:rsidP="00CA1E65">
            <w:pPr>
              <w:spacing w:after="0" w:line="240" w:lineRule="auto"/>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Итого расходов</w:t>
            </w:r>
          </w:p>
        </w:tc>
        <w:tc>
          <w:tcPr>
            <w:tcW w:w="1660"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23 133,9</w:t>
            </w:r>
          </w:p>
        </w:tc>
        <w:tc>
          <w:tcPr>
            <w:tcW w:w="1660" w:type="dxa"/>
            <w:gridSpan w:val="2"/>
            <w:tcBorders>
              <w:top w:val="single" w:sz="8" w:space="0" w:color="auto"/>
              <w:left w:val="nil"/>
              <w:bottom w:val="single" w:sz="8" w:space="0" w:color="auto"/>
              <w:right w:val="single" w:sz="4"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13 796,5</w:t>
            </w:r>
          </w:p>
        </w:tc>
        <w:tc>
          <w:tcPr>
            <w:tcW w:w="1660" w:type="dxa"/>
            <w:gridSpan w:val="2"/>
            <w:tcBorders>
              <w:top w:val="single" w:sz="8" w:space="0" w:color="auto"/>
              <w:left w:val="nil"/>
              <w:bottom w:val="single" w:sz="8" w:space="0" w:color="auto"/>
              <w:right w:val="single" w:sz="8" w:space="0" w:color="auto"/>
            </w:tcBorders>
            <w:shd w:val="clear" w:color="auto" w:fill="auto"/>
            <w:noWrap/>
            <w:vAlign w:val="center"/>
            <w:hideMark/>
          </w:tcPr>
          <w:p w:rsidR="00CA1E65" w:rsidRPr="00CA1E65" w:rsidRDefault="00CA1E65" w:rsidP="00CA1E65">
            <w:pPr>
              <w:spacing w:after="0" w:line="240" w:lineRule="auto"/>
              <w:jc w:val="right"/>
              <w:rPr>
                <w:rFonts w:ascii="Times New Roman" w:eastAsia="Times New Roman" w:hAnsi="Times New Roman" w:cs="Times New Roman"/>
                <w:b/>
                <w:bCs/>
                <w:color w:val="000000"/>
                <w:sz w:val="20"/>
                <w:szCs w:val="20"/>
              </w:rPr>
            </w:pPr>
            <w:r w:rsidRPr="00CA1E65">
              <w:rPr>
                <w:rFonts w:ascii="Times New Roman" w:eastAsia="Times New Roman" w:hAnsi="Times New Roman" w:cs="Times New Roman"/>
                <w:b/>
                <w:bCs/>
                <w:color w:val="000000"/>
                <w:sz w:val="20"/>
                <w:szCs w:val="20"/>
              </w:rPr>
              <w:t>14 431,3</w:t>
            </w:r>
          </w:p>
        </w:tc>
      </w:tr>
    </w:tbl>
    <w:p w:rsidR="00CA1E65" w:rsidRDefault="00CA1E65" w:rsidP="0047724D">
      <w:pPr>
        <w:spacing w:after="0" w:line="240" w:lineRule="auto"/>
        <w:jc w:val="center"/>
        <w:rPr>
          <w:rFonts w:ascii="Times New Roman" w:hAnsi="Times New Roman" w:cs="Times New Roman"/>
          <w:sz w:val="20"/>
          <w:szCs w:val="20"/>
        </w:rPr>
        <w:sectPr w:rsidR="00CA1E65" w:rsidSect="00CA1E65">
          <w:pgSz w:w="16838" w:h="11906" w:orient="landscape"/>
          <w:pgMar w:top="425" w:right="232" w:bottom="505" w:left="227" w:header="720" w:footer="720" w:gutter="0"/>
          <w:cols w:space="720"/>
          <w:titlePg/>
          <w:docGrid w:linePitch="65"/>
        </w:sectPr>
      </w:pPr>
    </w:p>
    <w:p w:rsidR="00CA1E65" w:rsidRDefault="00CA1E65" w:rsidP="0047724D">
      <w:pPr>
        <w:spacing w:after="0" w:line="240" w:lineRule="auto"/>
        <w:jc w:val="center"/>
        <w:rPr>
          <w:rFonts w:ascii="Times New Roman" w:hAnsi="Times New Roman" w:cs="Times New Roman"/>
          <w:sz w:val="20"/>
          <w:szCs w:val="20"/>
        </w:rPr>
      </w:pPr>
    </w:p>
    <w:tbl>
      <w:tblPr>
        <w:tblW w:w="9860" w:type="dxa"/>
        <w:tblInd w:w="93" w:type="dxa"/>
        <w:tblLook w:val="04A0" w:firstRow="1" w:lastRow="0" w:firstColumn="1" w:lastColumn="0" w:noHBand="0" w:noVBand="1"/>
      </w:tblPr>
      <w:tblGrid>
        <w:gridCol w:w="2580"/>
        <w:gridCol w:w="3580"/>
        <w:gridCol w:w="1280"/>
        <w:gridCol w:w="1260"/>
        <w:gridCol w:w="1174"/>
      </w:tblGrid>
      <w:tr w:rsidR="00CA1E65" w:rsidRPr="00CA1E65" w:rsidTr="00CA1E65">
        <w:trPr>
          <w:trHeight w:val="300"/>
        </w:trPr>
        <w:tc>
          <w:tcPr>
            <w:tcW w:w="258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vAlign w:val="bottom"/>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p>
        </w:tc>
        <w:tc>
          <w:tcPr>
            <w:tcW w:w="3700" w:type="dxa"/>
            <w:gridSpan w:val="3"/>
            <w:tcBorders>
              <w:top w:val="nil"/>
              <w:left w:val="nil"/>
              <w:bottom w:val="nil"/>
              <w:right w:val="nil"/>
            </w:tcBorders>
            <w:shd w:val="clear" w:color="auto" w:fill="auto"/>
            <w:vAlign w:val="bottom"/>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Приложение 8</w:t>
            </w:r>
          </w:p>
        </w:tc>
      </w:tr>
      <w:tr w:rsidR="00CA1E65" w:rsidRPr="00CA1E65" w:rsidTr="00CA1E65">
        <w:trPr>
          <w:trHeight w:val="699"/>
        </w:trPr>
        <w:tc>
          <w:tcPr>
            <w:tcW w:w="258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p>
        </w:tc>
        <w:tc>
          <w:tcPr>
            <w:tcW w:w="3700" w:type="dxa"/>
            <w:gridSpan w:val="3"/>
            <w:tcBorders>
              <w:top w:val="nil"/>
              <w:left w:val="nil"/>
              <w:bottom w:val="nil"/>
              <w:right w:val="nil"/>
            </w:tcBorders>
            <w:shd w:val="clear" w:color="auto" w:fill="auto"/>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 Решению "О бюджете Степного сельсовета Искитимского района Новосибирской области на 2026 год и плановый период 2027 и 2028 годов"</w:t>
            </w:r>
          </w:p>
        </w:tc>
      </w:tr>
      <w:tr w:rsidR="00CA1E65" w:rsidRPr="00CA1E65" w:rsidTr="00CA1E65">
        <w:trPr>
          <w:trHeight w:val="285"/>
        </w:trPr>
        <w:tc>
          <w:tcPr>
            <w:tcW w:w="2580" w:type="dxa"/>
            <w:tcBorders>
              <w:top w:val="nil"/>
              <w:left w:val="nil"/>
              <w:bottom w:val="nil"/>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p>
        </w:tc>
        <w:tc>
          <w:tcPr>
            <w:tcW w:w="7280" w:type="dxa"/>
            <w:gridSpan w:val="4"/>
            <w:tcBorders>
              <w:top w:val="nil"/>
              <w:left w:val="nil"/>
              <w:bottom w:val="nil"/>
              <w:right w:val="nil"/>
            </w:tcBorders>
            <w:shd w:val="clear" w:color="auto" w:fill="auto"/>
            <w:vAlign w:val="center"/>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p>
        </w:tc>
      </w:tr>
      <w:tr w:rsidR="00CA1E65" w:rsidRPr="00CA1E65" w:rsidTr="00CA1E65">
        <w:trPr>
          <w:trHeight w:val="80"/>
        </w:trPr>
        <w:tc>
          <w:tcPr>
            <w:tcW w:w="9860" w:type="dxa"/>
            <w:gridSpan w:val="5"/>
            <w:tcBorders>
              <w:top w:val="nil"/>
              <w:left w:val="nil"/>
              <w:bottom w:val="nil"/>
              <w:right w:val="nil"/>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 xml:space="preserve">           ИСТОЧНИКИ ФИНАНСИРОВАНИЯ ДЕФИЦИТА МЕСТНОГО БЮДЖЕТА НА 2026 ГОД И ПЛАНОВЫЙ ПЕРИОД 2027</w:t>
            </w:r>
            <w:proofErr w:type="gramStart"/>
            <w:r w:rsidRPr="00CA1E65">
              <w:rPr>
                <w:rFonts w:ascii="Times New Roman" w:eastAsia="Times New Roman" w:hAnsi="Times New Roman" w:cs="Times New Roman"/>
                <w:b/>
                <w:bCs/>
                <w:sz w:val="20"/>
                <w:szCs w:val="20"/>
              </w:rPr>
              <w:t xml:space="preserve"> И</w:t>
            </w:r>
            <w:proofErr w:type="gramEnd"/>
            <w:r w:rsidRPr="00CA1E65">
              <w:rPr>
                <w:rFonts w:ascii="Times New Roman" w:eastAsia="Times New Roman" w:hAnsi="Times New Roman" w:cs="Times New Roman"/>
                <w:b/>
                <w:bCs/>
                <w:sz w:val="20"/>
                <w:szCs w:val="20"/>
              </w:rPr>
              <w:t xml:space="preserve"> 2028 ГОДОВ </w:t>
            </w:r>
          </w:p>
        </w:tc>
      </w:tr>
      <w:tr w:rsidR="00CA1E65" w:rsidRPr="00CA1E65" w:rsidTr="00CA1E65">
        <w:trPr>
          <w:trHeight w:val="300"/>
        </w:trPr>
        <w:tc>
          <w:tcPr>
            <w:tcW w:w="2580" w:type="dxa"/>
            <w:tcBorders>
              <w:top w:val="nil"/>
              <w:left w:val="nil"/>
              <w:bottom w:val="nil"/>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p>
        </w:tc>
        <w:tc>
          <w:tcPr>
            <w:tcW w:w="1260" w:type="dxa"/>
            <w:tcBorders>
              <w:top w:val="nil"/>
              <w:left w:val="nil"/>
              <w:bottom w:val="nil"/>
              <w:right w:val="nil"/>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rsidR="00CA1E65" w:rsidRPr="00CA1E65" w:rsidRDefault="00CA1E65" w:rsidP="00CA1E65">
            <w:pPr>
              <w:spacing w:after="0" w:line="240" w:lineRule="auto"/>
              <w:jc w:val="right"/>
              <w:rPr>
                <w:rFonts w:ascii="Times New Roman" w:eastAsia="Times New Roman" w:hAnsi="Times New Roman" w:cs="Times New Roman"/>
                <w:sz w:val="20"/>
                <w:szCs w:val="20"/>
              </w:rPr>
            </w:pPr>
            <w:proofErr w:type="spellStart"/>
            <w:r w:rsidRPr="00CA1E65">
              <w:rPr>
                <w:rFonts w:ascii="Times New Roman" w:eastAsia="Times New Roman" w:hAnsi="Times New Roman" w:cs="Times New Roman"/>
                <w:sz w:val="20"/>
                <w:szCs w:val="20"/>
              </w:rPr>
              <w:t>тыс</w:t>
            </w:r>
            <w:proofErr w:type="gramStart"/>
            <w:r w:rsidRPr="00CA1E65">
              <w:rPr>
                <w:rFonts w:ascii="Times New Roman" w:eastAsia="Times New Roman" w:hAnsi="Times New Roman" w:cs="Times New Roman"/>
                <w:sz w:val="20"/>
                <w:szCs w:val="20"/>
              </w:rPr>
              <w:t>.р</w:t>
            </w:r>
            <w:proofErr w:type="gramEnd"/>
            <w:r w:rsidRPr="00CA1E65">
              <w:rPr>
                <w:rFonts w:ascii="Times New Roman" w:eastAsia="Times New Roman" w:hAnsi="Times New Roman" w:cs="Times New Roman"/>
                <w:sz w:val="20"/>
                <w:szCs w:val="20"/>
              </w:rPr>
              <w:t>ублей</w:t>
            </w:r>
            <w:proofErr w:type="spellEnd"/>
          </w:p>
        </w:tc>
      </w:tr>
      <w:tr w:rsidR="00CA1E65" w:rsidRPr="00CA1E65" w:rsidTr="00CA1E65">
        <w:trPr>
          <w:trHeight w:val="278"/>
        </w:trPr>
        <w:tc>
          <w:tcPr>
            <w:tcW w:w="2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КОД</w:t>
            </w:r>
          </w:p>
        </w:tc>
        <w:tc>
          <w:tcPr>
            <w:tcW w:w="3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Наименование кода группы, подгруппы, статьи и вида источников финансирования дефицитов бюджетов</w:t>
            </w:r>
          </w:p>
        </w:tc>
        <w:tc>
          <w:tcPr>
            <w:tcW w:w="3700" w:type="dxa"/>
            <w:gridSpan w:val="3"/>
            <w:tcBorders>
              <w:top w:val="single" w:sz="4" w:space="0" w:color="auto"/>
              <w:left w:val="nil"/>
              <w:bottom w:val="single" w:sz="4" w:space="0" w:color="auto"/>
              <w:right w:val="single" w:sz="4" w:space="0" w:color="000000"/>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Сумма</w:t>
            </w:r>
          </w:p>
        </w:tc>
      </w:tr>
      <w:tr w:rsidR="00CA1E65" w:rsidRPr="00CA1E65" w:rsidTr="00CA1E65">
        <w:trPr>
          <w:trHeight w:val="399"/>
        </w:trPr>
        <w:tc>
          <w:tcPr>
            <w:tcW w:w="2580" w:type="dxa"/>
            <w:vMerge/>
            <w:tcBorders>
              <w:top w:val="single" w:sz="4" w:space="0" w:color="auto"/>
              <w:left w:val="single" w:sz="4" w:space="0" w:color="auto"/>
              <w:bottom w:val="single" w:sz="4" w:space="0" w:color="000000"/>
              <w:right w:val="single" w:sz="4"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3580" w:type="dxa"/>
            <w:vMerge/>
            <w:tcBorders>
              <w:top w:val="single" w:sz="4" w:space="0" w:color="auto"/>
              <w:left w:val="single" w:sz="4" w:space="0" w:color="auto"/>
              <w:bottom w:val="single" w:sz="4" w:space="0" w:color="000000"/>
              <w:right w:val="single" w:sz="4" w:space="0" w:color="auto"/>
            </w:tcBorders>
            <w:vAlign w:val="center"/>
            <w:hideMark/>
          </w:tcPr>
          <w:p w:rsidR="00CA1E65" w:rsidRPr="00CA1E65" w:rsidRDefault="00CA1E65" w:rsidP="00CA1E65">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2026 год</w:t>
            </w:r>
          </w:p>
        </w:tc>
        <w:tc>
          <w:tcPr>
            <w:tcW w:w="1260" w:type="dxa"/>
            <w:tcBorders>
              <w:top w:val="nil"/>
              <w:left w:val="nil"/>
              <w:bottom w:val="nil"/>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2027 год</w:t>
            </w:r>
          </w:p>
        </w:tc>
        <w:tc>
          <w:tcPr>
            <w:tcW w:w="1160" w:type="dxa"/>
            <w:tcBorders>
              <w:top w:val="nil"/>
              <w:left w:val="nil"/>
              <w:bottom w:val="nil"/>
              <w:right w:val="single" w:sz="4" w:space="0" w:color="auto"/>
            </w:tcBorders>
            <w:shd w:val="clear" w:color="auto" w:fill="auto"/>
            <w:noWrap/>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2028 год</w:t>
            </w:r>
          </w:p>
        </w:tc>
      </w:tr>
      <w:tr w:rsidR="00CA1E65" w:rsidRPr="00CA1E65" w:rsidTr="00CA1E65">
        <w:trPr>
          <w:trHeight w:val="87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 01 00 00 00 00 0000 000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Источники внутреннего финансирования дефицита местного бюджета, в том числе:</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3 547,5</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r>
      <w:tr w:rsidR="00CA1E65" w:rsidRPr="00CA1E65" w:rsidTr="00CA1E65">
        <w:trPr>
          <w:trHeight w:val="69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01 05 00 00 00 0000 000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Изменение остатков средств на счетах по учету средств бюджета</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3 547,5</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0,0</w:t>
            </w:r>
          </w:p>
        </w:tc>
      </w:tr>
      <w:tr w:rsidR="00CA1E65" w:rsidRPr="00CA1E65" w:rsidTr="00CA1E65">
        <w:trPr>
          <w:trHeight w:val="6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01 05 00 00 00 0000 500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Увеличение остатков средств бюджета поселения</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-19 586,4</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6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01 05 02 00 00 0000 500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Увеличение прочих остатков средств бюджета</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-19 586,4</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6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01 05 02 01 00 0000 510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Увеличение прочих остатков денежных средств бюджета </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-19 586,4</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765"/>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01 05 02 01 10 0000 510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Увеличение прочих остатков денежных средств бюджета поселения</w:t>
            </w:r>
          </w:p>
        </w:tc>
        <w:tc>
          <w:tcPr>
            <w:tcW w:w="1280" w:type="dxa"/>
            <w:tcBorders>
              <w:top w:val="nil"/>
              <w:left w:val="nil"/>
              <w:bottom w:val="single" w:sz="4" w:space="0" w:color="auto"/>
              <w:right w:val="single" w:sz="4" w:space="0" w:color="auto"/>
            </w:tcBorders>
            <w:shd w:val="clear" w:color="DAEEF3" w:fill="DAEEF3"/>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-19 586,4</w:t>
            </w:r>
          </w:p>
        </w:tc>
        <w:tc>
          <w:tcPr>
            <w:tcW w:w="1260" w:type="dxa"/>
            <w:tcBorders>
              <w:top w:val="nil"/>
              <w:left w:val="nil"/>
              <w:bottom w:val="single" w:sz="4" w:space="0" w:color="auto"/>
              <w:right w:val="single" w:sz="4" w:space="0" w:color="auto"/>
            </w:tcBorders>
            <w:shd w:val="clear" w:color="DAEEF3" w:fill="DAEEF3"/>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DAEEF3" w:fill="DAEEF3"/>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6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01 05 00 00 00 0000 600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Уменьшение остатков средств бюджета</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23 133,9</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6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01 05 02 00 00 0000 600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Уменьшение прочих остатков средств бюджета</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23 133,9</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60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 xml:space="preserve"> 01 05 02 01 00 0000 610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Уменьшение прочих остатков денежных средств бюджета</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23 133,9</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960"/>
        </w:trPr>
        <w:tc>
          <w:tcPr>
            <w:tcW w:w="2580" w:type="dxa"/>
            <w:tcBorders>
              <w:top w:val="nil"/>
              <w:left w:val="single" w:sz="4" w:space="0" w:color="auto"/>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01 05 02 01 10 0000 610</w:t>
            </w:r>
          </w:p>
        </w:tc>
        <w:tc>
          <w:tcPr>
            <w:tcW w:w="35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both"/>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Уменьшение прочих остатков денежных средств бюджета поселения</w:t>
            </w:r>
          </w:p>
        </w:tc>
        <w:tc>
          <w:tcPr>
            <w:tcW w:w="1280" w:type="dxa"/>
            <w:tcBorders>
              <w:top w:val="nil"/>
              <w:left w:val="nil"/>
              <w:bottom w:val="single" w:sz="4" w:space="0" w:color="auto"/>
              <w:right w:val="single" w:sz="4" w:space="0" w:color="auto"/>
            </w:tcBorders>
            <w:shd w:val="clear" w:color="DAEEF3" w:fill="DAEEF3"/>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23 133,9</w:t>
            </w:r>
          </w:p>
        </w:tc>
        <w:tc>
          <w:tcPr>
            <w:tcW w:w="1260" w:type="dxa"/>
            <w:tcBorders>
              <w:top w:val="nil"/>
              <w:left w:val="nil"/>
              <w:bottom w:val="single" w:sz="4" w:space="0" w:color="auto"/>
              <w:right w:val="single" w:sz="4" w:space="0" w:color="auto"/>
            </w:tcBorders>
            <w:shd w:val="clear" w:color="DAEEF3" w:fill="DAEEF3"/>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13 796,5</w:t>
            </w:r>
          </w:p>
        </w:tc>
        <w:tc>
          <w:tcPr>
            <w:tcW w:w="1160" w:type="dxa"/>
            <w:tcBorders>
              <w:top w:val="nil"/>
              <w:left w:val="nil"/>
              <w:bottom w:val="single" w:sz="4" w:space="0" w:color="auto"/>
              <w:right w:val="single" w:sz="4" w:space="0" w:color="auto"/>
            </w:tcBorders>
            <w:shd w:val="clear" w:color="DAEEF3" w:fill="DAEEF3"/>
            <w:vAlign w:val="center"/>
            <w:hideMark/>
          </w:tcPr>
          <w:p w:rsidR="00CA1E65" w:rsidRPr="00CA1E65" w:rsidRDefault="00CA1E65" w:rsidP="00CA1E65">
            <w:pPr>
              <w:spacing w:after="0" w:line="240" w:lineRule="auto"/>
              <w:jc w:val="center"/>
              <w:rPr>
                <w:rFonts w:ascii="Times New Roman" w:eastAsia="Times New Roman" w:hAnsi="Times New Roman" w:cs="Times New Roman"/>
                <w:sz w:val="20"/>
                <w:szCs w:val="20"/>
              </w:rPr>
            </w:pPr>
            <w:r w:rsidRPr="00CA1E65">
              <w:rPr>
                <w:rFonts w:ascii="Times New Roman" w:eastAsia="Times New Roman" w:hAnsi="Times New Roman" w:cs="Times New Roman"/>
                <w:sz w:val="20"/>
                <w:szCs w:val="20"/>
              </w:rPr>
              <w:t>14 431,3</w:t>
            </w:r>
          </w:p>
        </w:tc>
      </w:tr>
      <w:tr w:rsidR="00CA1E65" w:rsidRPr="00CA1E65" w:rsidTr="00CA1E65">
        <w:trPr>
          <w:trHeight w:val="600"/>
        </w:trPr>
        <w:tc>
          <w:tcPr>
            <w:tcW w:w="61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A1E65" w:rsidRPr="00CA1E65" w:rsidRDefault="00CA1E65" w:rsidP="00CA1E65">
            <w:pPr>
              <w:spacing w:after="0" w:line="240" w:lineRule="auto"/>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ИТОГО</w:t>
            </w:r>
          </w:p>
        </w:tc>
        <w:tc>
          <w:tcPr>
            <w:tcW w:w="128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3 547,5</w:t>
            </w:r>
          </w:p>
        </w:tc>
        <w:tc>
          <w:tcPr>
            <w:tcW w:w="12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0,0</w:t>
            </w:r>
          </w:p>
        </w:tc>
        <w:tc>
          <w:tcPr>
            <w:tcW w:w="1160" w:type="dxa"/>
            <w:tcBorders>
              <w:top w:val="nil"/>
              <w:left w:val="nil"/>
              <w:bottom w:val="single" w:sz="4" w:space="0" w:color="auto"/>
              <w:right w:val="single" w:sz="4" w:space="0" w:color="auto"/>
            </w:tcBorders>
            <w:shd w:val="clear" w:color="auto" w:fill="auto"/>
            <w:vAlign w:val="center"/>
            <w:hideMark/>
          </w:tcPr>
          <w:p w:rsidR="00CA1E65" w:rsidRPr="00CA1E65" w:rsidRDefault="00CA1E65" w:rsidP="00CA1E65">
            <w:pPr>
              <w:spacing w:after="0" w:line="240" w:lineRule="auto"/>
              <w:jc w:val="center"/>
              <w:rPr>
                <w:rFonts w:ascii="Times New Roman" w:eastAsia="Times New Roman" w:hAnsi="Times New Roman" w:cs="Times New Roman"/>
                <w:b/>
                <w:bCs/>
                <w:sz w:val="20"/>
                <w:szCs w:val="20"/>
              </w:rPr>
            </w:pPr>
            <w:r w:rsidRPr="00CA1E65">
              <w:rPr>
                <w:rFonts w:ascii="Times New Roman" w:eastAsia="Times New Roman" w:hAnsi="Times New Roman" w:cs="Times New Roman"/>
                <w:b/>
                <w:bCs/>
                <w:sz w:val="20"/>
                <w:szCs w:val="20"/>
              </w:rPr>
              <w:t>0,0</w:t>
            </w:r>
          </w:p>
        </w:tc>
      </w:tr>
    </w:tbl>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CA1E65" w:rsidRDefault="00CA1E65" w:rsidP="0047724D">
      <w:pPr>
        <w:spacing w:after="0" w:line="240" w:lineRule="auto"/>
        <w:jc w:val="center"/>
        <w:rPr>
          <w:rFonts w:ascii="Times New Roman" w:hAnsi="Times New Roman" w:cs="Times New Roman"/>
          <w:sz w:val="20"/>
          <w:szCs w:val="20"/>
        </w:rPr>
      </w:pPr>
    </w:p>
    <w:p w:rsidR="005C4B02" w:rsidRPr="005C4B02" w:rsidRDefault="005C4B02" w:rsidP="00F44A7D">
      <w:pPr>
        <w:autoSpaceDE w:val="0"/>
        <w:autoSpaceDN w:val="0"/>
        <w:adjustRightInd w:val="0"/>
        <w:spacing w:after="0" w:line="240" w:lineRule="auto"/>
        <w:jc w:val="right"/>
        <w:rPr>
          <w:rFonts w:ascii="Times New Roman" w:eastAsia="Calibri" w:hAnsi="Times New Roman" w:cs="Times New Roman"/>
          <w:sz w:val="20"/>
          <w:szCs w:val="20"/>
          <w:lang w:eastAsia="en-US"/>
        </w:rPr>
      </w:pPr>
    </w:p>
    <w:p w:rsidR="005C4B02" w:rsidRPr="005C4B02" w:rsidRDefault="005C4B02" w:rsidP="005C4B02">
      <w:pPr>
        <w:spacing w:after="0" w:line="240" w:lineRule="auto"/>
        <w:contextualSpacing/>
        <w:jc w:val="center"/>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СОВЕТ ДЕПУТАТОВ СТЕПНОГО СЕЛЬСОВЕТА </w:t>
      </w:r>
    </w:p>
    <w:p w:rsidR="005C4B02" w:rsidRPr="005C4B02" w:rsidRDefault="005C4B02" w:rsidP="005C4B02">
      <w:pPr>
        <w:spacing w:after="0" w:line="240" w:lineRule="auto"/>
        <w:contextualSpacing/>
        <w:jc w:val="center"/>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ИСКИТИМСКОГО РАЙОНА НОВОСИБИРСКОЙ ОБЛАСТИ</w:t>
      </w:r>
    </w:p>
    <w:p w:rsidR="005C4B02" w:rsidRPr="005C4B02" w:rsidRDefault="005C4B02" w:rsidP="005C4B02">
      <w:pPr>
        <w:spacing w:after="0" w:line="240" w:lineRule="auto"/>
        <w:contextualSpacing/>
        <w:jc w:val="center"/>
        <w:rPr>
          <w:rFonts w:ascii="Times New Roman" w:eastAsia="Calibri" w:hAnsi="Times New Roman" w:cs="Times New Roman"/>
          <w:i/>
          <w:sz w:val="20"/>
          <w:szCs w:val="20"/>
          <w:lang w:eastAsia="en-US"/>
        </w:rPr>
      </w:pPr>
      <w:r w:rsidRPr="005C4B02">
        <w:rPr>
          <w:rFonts w:ascii="Times New Roman" w:eastAsia="Calibri" w:hAnsi="Times New Roman" w:cs="Times New Roman"/>
          <w:i/>
          <w:sz w:val="20"/>
          <w:szCs w:val="20"/>
          <w:lang w:eastAsia="en-US"/>
        </w:rPr>
        <w:t>(седьмого созыва)</w:t>
      </w:r>
    </w:p>
    <w:p w:rsidR="005C4B02" w:rsidRPr="005C4B02" w:rsidRDefault="005C4B02" w:rsidP="005C4B02">
      <w:pPr>
        <w:spacing w:after="0" w:line="240" w:lineRule="auto"/>
        <w:contextualSpacing/>
        <w:jc w:val="center"/>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РЕШЕНИЕ</w:t>
      </w:r>
    </w:p>
    <w:p w:rsidR="005C4B02" w:rsidRPr="005C4B02" w:rsidRDefault="005C4B02" w:rsidP="005C4B02">
      <w:pPr>
        <w:keepNext/>
        <w:spacing w:after="0" w:line="240" w:lineRule="auto"/>
        <w:jc w:val="center"/>
        <w:outlineLvl w:val="0"/>
        <w:rPr>
          <w:rFonts w:ascii="Times New Roman" w:eastAsia="Times New Roman" w:hAnsi="Times New Roman" w:cs="Times New Roman"/>
          <w:bCs/>
          <w:sz w:val="20"/>
          <w:szCs w:val="20"/>
          <w:lang w:eastAsia="en-US"/>
        </w:rPr>
      </w:pPr>
      <w:r w:rsidRPr="005C4B02">
        <w:rPr>
          <w:rFonts w:ascii="Times New Roman" w:eastAsia="Times New Roman" w:hAnsi="Times New Roman" w:cs="Times New Roman"/>
          <w:bCs/>
          <w:sz w:val="20"/>
          <w:szCs w:val="20"/>
          <w:lang w:eastAsia="en-US"/>
        </w:rPr>
        <w:t>Заседания восьмой очередной сессии</w:t>
      </w:r>
    </w:p>
    <w:p w:rsidR="005C4B02" w:rsidRPr="005C4B02" w:rsidRDefault="005C4B02" w:rsidP="005C4B02">
      <w:pPr>
        <w:spacing w:after="0" w:line="240" w:lineRule="auto"/>
        <w:contextualSpacing/>
        <w:jc w:val="both"/>
        <w:rPr>
          <w:rFonts w:ascii="Times New Roman" w:eastAsia="Times New Roman" w:hAnsi="Times New Roman" w:cs="Times New Roman"/>
          <w:sz w:val="20"/>
          <w:szCs w:val="20"/>
          <w:lang w:eastAsia="en-US"/>
        </w:rPr>
      </w:pPr>
      <w:r w:rsidRPr="005C4B02">
        <w:rPr>
          <w:rFonts w:ascii="Times New Roman" w:eastAsia="Times New Roman" w:hAnsi="Times New Roman" w:cs="Times New Roman"/>
          <w:sz w:val="20"/>
          <w:szCs w:val="20"/>
          <w:lang w:eastAsia="en-US"/>
        </w:rPr>
        <w:t>от 15.04.2026                                                                                                      № 26</w:t>
      </w:r>
    </w:p>
    <w:p w:rsidR="005C4B02" w:rsidRPr="005C4B02" w:rsidRDefault="005C4B02" w:rsidP="005C4B02">
      <w:pPr>
        <w:autoSpaceDE w:val="0"/>
        <w:autoSpaceDN w:val="0"/>
        <w:adjustRightInd w:val="0"/>
        <w:spacing w:after="0" w:line="240" w:lineRule="auto"/>
        <w:contextualSpacing/>
        <w:jc w:val="center"/>
        <w:rPr>
          <w:rFonts w:ascii="Times New Roman" w:eastAsia="Times New Roman" w:hAnsi="Times New Roman" w:cs="Times New Roman"/>
          <w:bCs/>
          <w:sz w:val="20"/>
          <w:szCs w:val="20"/>
        </w:rPr>
      </w:pPr>
      <w:r w:rsidRPr="005C4B02">
        <w:rPr>
          <w:rFonts w:ascii="Times New Roman" w:eastAsia="Times New Roman" w:hAnsi="Times New Roman" w:cs="Times New Roman"/>
          <w:bCs/>
          <w:sz w:val="20"/>
          <w:szCs w:val="20"/>
        </w:rPr>
        <w:t xml:space="preserve">Об отчете главы Степного сельсовета о результатах своей деятельности, </w:t>
      </w:r>
    </w:p>
    <w:p w:rsidR="005C4B02" w:rsidRPr="005C4B02" w:rsidRDefault="005C4B02" w:rsidP="005C4B02">
      <w:pPr>
        <w:autoSpaceDE w:val="0"/>
        <w:autoSpaceDN w:val="0"/>
        <w:adjustRightInd w:val="0"/>
        <w:spacing w:after="0" w:line="240" w:lineRule="auto"/>
        <w:contextualSpacing/>
        <w:jc w:val="center"/>
        <w:rPr>
          <w:rFonts w:ascii="Times New Roman" w:eastAsia="Times New Roman" w:hAnsi="Times New Roman" w:cs="Times New Roman"/>
          <w:bCs/>
          <w:sz w:val="20"/>
          <w:szCs w:val="20"/>
        </w:rPr>
      </w:pPr>
      <w:r w:rsidRPr="005C4B02">
        <w:rPr>
          <w:rFonts w:ascii="Times New Roman" w:eastAsia="Times New Roman" w:hAnsi="Times New Roman" w:cs="Times New Roman"/>
          <w:bCs/>
          <w:sz w:val="20"/>
          <w:szCs w:val="20"/>
        </w:rPr>
        <w:t>деятельности администрации Степного сельсовета и иных подведомственных ему органов местного самоуправления, в том числе о решении вопросов, поставленных</w:t>
      </w:r>
    </w:p>
    <w:p w:rsidR="005C4B02" w:rsidRPr="005C4B02" w:rsidRDefault="005C4B02" w:rsidP="005C4B02">
      <w:pPr>
        <w:autoSpaceDE w:val="0"/>
        <w:autoSpaceDN w:val="0"/>
        <w:adjustRightInd w:val="0"/>
        <w:spacing w:after="0" w:line="240" w:lineRule="auto"/>
        <w:contextualSpacing/>
        <w:jc w:val="center"/>
        <w:rPr>
          <w:rFonts w:ascii="Times New Roman" w:eastAsia="Times New Roman" w:hAnsi="Times New Roman" w:cs="Times New Roman"/>
          <w:bCs/>
          <w:sz w:val="20"/>
          <w:szCs w:val="20"/>
        </w:rPr>
      </w:pPr>
      <w:r w:rsidRPr="005C4B02">
        <w:rPr>
          <w:rFonts w:ascii="Times New Roman" w:eastAsia="Times New Roman" w:hAnsi="Times New Roman" w:cs="Times New Roman"/>
          <w:bCs/>
          <w:sz w:val="20"/>
          <w:szCs w:val="20"/>
        </w:rPr>
        <w:t xml:space="preserve"> Советом депутатов Степного сельсовета</w:t>
      </w:r>
    </w:p>
    <w:p w:rsidR="005C4B02" w:rsidRPr="005C4B02" w:rsidRDefault="005C4B02" w:rsidP="005C4B02">
      <w:pPr>
        <w:spacing w:after="0" w:line="240" w:lineRule="auto"/>
        <w:ind w:firstLine="708"/>
        <w:contextualSpacing/>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В соответствии с Федеральным законом Федеральным законом от 20.03.2025 №33-ФЗ «</w:t>
      </w:r>
      <w:r w:rsidRPr="005C4B02">
        <w:rPr>
          <w:rFonts w:ascii="Times New Roman" w:eastAsia="Times New Roman" w:hAnsi="Times New Roman" w:cs="Times New Roman"/>
          <w:bCs/>
          <w:sz w:val="20"/>
          <w:szCs w:val="20"/>
        </w:rPr>
        <w:t>Об общих принципах организации местного самоуправления в единой системе публичной власти</w:t>
      </w:r>
      <w:r w:rsidRPr="005C4B02">
        <w:rPr>
          <w:rFonts w:ascii="Times New Roman" w:eastAsia="Times New Roman" w:hAnsi="Times New Roman" w:cs="Times New Roman"/>
          <w:sz w:val="20"/>
          <w:szCs w:val="20"/>
        </w:rPr>
        <w:t>», Уставом Степного сельсовета, информации предоставленной главой Степного сельсовета, Совет депутатов Степного сельсовета Искитимского района Новосибирской области</w:t>
      </w:r>
    </w:p>
    <w:p w:rsidR="005C4B02" w:rsidRPr="005C4B02" w:rsidRDefault="005C4B02" w:rsidP="005C4B02">
      <w:pPr>
        <w:spacing w:after="0" w:line="240" w:lineRule="auto"/>
        <w:contextualSpacing/>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РЕШИЛ</w:t>
      </w:r>
    </w:p>
    <w:p w:rsidR="005C4B02" w:rsidRPr="005C4B02" w:rsidRDefault="005C4B02" w:rsidP="005C4B02">
      <w:pPr>
        <w:autoSpaceDE w:val="0"/>
        <w:autoSpaceDN w:val="0"/>
        <w:adjustRightInd w:val="0"/>
        <w:spacing w:after="0" w:line="240" w:lineRule="auto"/>
        <w:ind w:firstLine="540"/>
        <w:contextualSpacing/>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1.Принять отчет главы Степного сельсовета Искитимского района Новосибирской области о результатах деятельности за истекший год. Деятельность главы Степного сельсовета Искитимского района Новосибирской области признать удовлетворительным.</w:t>
      </w:r>
    </w:p>
    <w:p w:rsidR="005C4B02" w:rsidRPr="005C4B02" w:rsidRDefault="005C4B02" w:rsidP="005C4B02">
      <w:pPr>
        <w:autoSpaceDE w:val="0"/>
        <w:autoSpaceDN w:val="0"/>
        <w:adjustRightInd w:val="0"/>
        <w:spacing w:after="0" w:line="240" w:lineRule="auto"/>
        <w:ind w:firstLine="540"/>
        <w:contextualSpacing/>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2.Решение опубликовать в газете «Вестник Степного» и разместить на официальном сайте администрации Степного сельсовета Искитимского района Новосибирской области.</w:t>
      </w:r>
    </w:p>
    <w:p w:rsidR="005C4B02" w:rsidRPr="005C4B02" w:rsidRDefault="005C4B02" w:rsidP="005C4B02">
      <w:pPr>
        <w:autoSpaceDE w:val="0"/>
        <w:autoSpaceDN w:val="0"/>
        <w:adjustRightInd w:val="0"/>
        <w:spacing w:after="0" w:line="240" w:lineRule="auto"/>
        <w:ind w:firstLine="540"/>
        <w:contextualSpacing/>
        <w:jc w:val="both"/>
        <w:rPr>
          <w:rFonts w:ascii="Times New Roman" w:eastAsia="Times New Roman" w:hAnsi="Times New Roman" w:cs="Times New Roman"/>
          <w:sz w:val="20"/>
          <w:szCs w:val="20"/>
        </w:rPr>
      </w:pPr>
    </w:p>
    <w:tbl>
      <w:tblPr>
        <w:tblW w:w="0" w:type="auto"/>
        <w:tblLook w:val="04A0" w:firstRow="1" w:lastRow="0" w:firstColumn="1" w:lastColumn="0" w:noHBand="0" w:noVBand="1"/>
      </w:tblPr>
      <w:tblGrid>
        <w:gridCol w:w="4361"/>
        <w:gridCol w:w="850"/>
        <w:gridCol w:w="4253"/>
      </w:tblGrid>
      <w:tr w:rsidR="005C4B02" w:rsidRPr="005C4B02" w:rsidTr="00157929">
        <w:tc>
          <w:tcPr>
            <w:tcW w:w="4361" w:type="dxa"/>
            <w:vAlign w:val="center"/>
          </w:tcPr>
          <w:p w:rsidR="005C4B02" w:rsidRPr="005C4B02" w:rsidRDefault="005C4B02" w:rsidP="005C4B02">
            <w:pPr>
              <w:spacing w:after="0" w:line="240" w:lineRule="auto"/>
              <w:contextualSpacing/>
              <w:rPr>
                <w:rFonts w:ascii="Times New Roman" w:eastAsia="Calibri" w:hAnsi="Times New Roman" w:cs="Times New Roman"/>
                <w:color w:val="000000"/>
                <w:sz w:val="20"/>
                <w:szCs w:val="20"/>
                <w:lang w:eastAsia="en-US"/>
              </w:rPr>
            </w:pPr>
          </w:p>
        </w:tc>
        <w:tc>
          <w:tcPr>
            <w:tcW w:w="850" w:type="dxa"/>
          </w:tcPr>
          <w:p w:rsidR="005C4B02" w:rsidRPr="005C4B02" w:rsidRDefault="005C4B02" w:rsidP="005C4B02">
            <w:pPr>
              <w:spacing w:after="0" w:line="240" w:lineRule="auto"/>
              <w:contextualSpacing/>
              <w:jc w:val="both"/>
              <w:rPr>
                <w:rFonts w:ascii="Times New Roman" w:eastAsia="Calibri" w:hAnsi="Times New Roman" w:cs="Times New Roman"/>
                <w:color w:val="000000"/>
                <w:sz w:val="20"/>
                <w:szCs w:val="20"/>
                <w:lang w:eastAsia="en-US"/>
              </w:rPr>
            </w:pPr>
          </w:p>
        </w:tc>
        <w:tc>
          <w:tcPr>
            <w:tcW w:w="4253" w:type="dxa"/>
            <w:vAlign w:val="center"/>
          </w:tcPr>
          <w:p w:rsidR="005C4B02" w:rsidRPr="005C4B02" w:rsidRDefault="005C4B02" w:rsidP="005C4B02">
            <w:pPr>
              <w:spacing w:after="0" w:line="240" w:lineRule="auto"/>
              <w:contextualSpacing/>
              <w:rPr>
                <w:rFonts w:ascii="Times New Roman" w:eastAsia="Times New Roman" w:hAnsi="Times New Roman" w:cs="Times New Roman"/>
                <w:color w:val="000000"/>
                <w:sz w:val="20"/>
                <w:szCs w:val="20"/>
              </w:rPr>
            </w:pPr>
            <w:r w:rsidRPr="005C4B02">
              <w:rPr>
                <w:rFonts w:ascii="Times New Roman" w:eastAsia="Times New Roman" w:hAnsi="Times New Roman" w:cs="Times New Roman"/>
                <w:color w:val="000000"/>
                <w:sz w:val="20"/>
                <w:szCs w:val="20"/>
              </w:rPr>
              <w:t>Председатель Совета депутатов Степного сельсовета Искитимского района Новосибирской области</w:t>
            </w:r>
          </w:p>
          <w:p w:rsidR="005C4B02" w:rsidRPr="005C4B02" w:rsidRDefault="005C4B02" w:rsidP="005C4B02">
            <w:pPr>
              <w:spacing w:after="0" w:line="240" w:lineRule="auto"/>
              <w:contextualSpacing/>
              <w:rPr>
                <w:rFonts w:ascii="Times New Roman" w:eastAsia="Calibri" w:hAnsi="Times New Roman" w:cs="Times New Roman"/>
                <w:color w:val="000000"/>
                <w:sz w:val="20"/>
                <w:szCs w:val="20"/>
                <w:lang w:eastAsia="en-US"/>
              </w:rPr>
            </w:pPr>
            <w:r w:rsidRPr="005C4B02">
              <w:rPr>
                <w:rFonts w:ascii="Times New Roman" w:eastAsia="Times New Roman" w:hAnsi="Times New Roman" w:cs="Times New Roman"/>
                <w:color w:val="000000"/>
                <w:sz w:val="20"/>
                <w:szCs w:val="20"/>
              </w:rPr>
              <w:t xml:space="preserve">_____________Н.К. </w:t>
            </w:r>
            <w:proofErr w:type="spellStart"/>
            <w:r w:rsidRPr="005C4B02">
              <w:rPr>
                <w:rFonts w:ascii="Times New Roman" w:eastAsia="Times New Roman" w:hAnsi="Times New Roman" w:cs="Times New Roman"/>
                <w:color w:val="000000"/>
                <w:sz w:val="20"/>
                <w:szCs w:val="20"/>
              </w:rPr>
              <w:t>Табатчикова</w:t>
            </w:r>
            <w:proofErr w:type="spellEnd"/>
          </w:p>
        </w:tc>
      </w:tr>
    </w:tbl>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p w:rsidR="005C4B02" w:rsidRPr="005C4B02" w:rsidRDefault="005C4B02" w:rsidP="005C4B02">
      <w:pPr>
        <w:tabs>
          <w:tab w:val="left" w:pos="3640"/>
        </w:tabs>
        <w:spacing w:after="0" w:line="240" w:lineRule="auto"/>
        <w:contextualSpacing/>
        <w:jc w:val="center"/>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Основные Показатели доклада для оценки</w:t>
      </w:r>
    </w:p>
    <w:p w:rsidR="005C4B02" w:rsidRPr="005C4B02" w:rsidRDefault="005C4B02" w:rsidP="005C4B02">
      <w:pPr>
        <w:tabs>
          <w:tab w:val="left" w:pos="3640"/>
        </w:tabs>
        <w:spacing w:after="0" w:line="240" w:lineRule="auto"/>
        <w:contextualSpacing/>
        <w:jc w:val="center"/>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деятельности Главы Степного сельсовета, администрации сельсовета и иных</w:t>
      </w:r>
    </w:p>
    <w:p w:rsidR="005C4B02" w:rsidRPr="005C4B02" w:rsidRDefault="005C4B02" w:rsidP="005C4B02">
      <w:pPr>
        <w:tabs>
          <w:tab w:val="left" w:pos="3640"/>
        </w:tabs>
        <w:spacing w:after="0" w:line="240" w:lineRule="auto"/>
        <w:contextualSpacing/>
        <w:jc w:val="center"/>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подведомственных ему органов местного самоуправления (2025г.)</w:t>
      </w:r>
    </w:p>
    <w:p w:rsidR="005C4B02" w:rsidRPr="005C4B02" w:rsidRDefault="005C4B02" w:rsidP="005C4B02">
      <w:pPr>
        <w:tabs>
          <w:tab w:val="left" w:pos="3640"/>
        </w:tabs>
        <w:spacing w:after="0" w:line="240" w:lineRule="auto"/>
        <w:contextualSpacing/>
        <w:jc w:val="center"/>
        <w:rPr>
          <w:rFonts w:ascii="Times New Roman" w:eastAsia="Calibri" w:hAnsi="Times New Roman" w:cs="Times New Roman"/>
          <w:sz w:val="20"/>
          <w:szCs w:val="20"/>
          <w:lang w:eastAsia="en-US"/>
        </w:rPr>
      </w:pPr>
    </w:p>
    <w:tbl>
      <w:tblPr>
        <w:tblW w:w="10349" w:type="dxa"/>
        <w:tblInd w:w="273" w:type="dxa"/>
        <w:tblLayout w:type="fixed"/>
        <w:tblCellMar>
          <w:left w:w="70" w:type="dxa"/>
          <w:right w:w="70" w:type="dxa"/>
        </w:tblCellMar>
        <w:tblLook w:val="0000" w:firstRow="0" w:lastRow="0" w:firstColumn="0" w:lastColumn="0" w:noHBand="0" w:noVBand="0"/>
      </w:tblPr>
      <w:tblGrid>
        <w:gridCol w:w="992"/>
        <w:gridCol w:w="3032"/>
        <w:gridCol w:w="1412"/>
        <w:gridCol w:w="6"/>
        <w:gridCol w:w="2551"/>
        <w:gridCol w:w="718"/>
        <w:gridCol w:w="1638"/>
      </w:tblGrid>
      <w:tr w:rsidR="005C4B02" w:rsidRPr="005C4B02" w:rsidTr="005C4B02">
        <w:trPr>
          <w:cantSplit/>
          <w:trHeight w:val="360"/>
        </w:trPr>
        <w:tc>
          <w:tcPr>
            <w:tcW w:w="4024" w:type="dxa"/>
            <w:gridSpan w:val="2"/>
            <w:vMerge w:val="restart"/>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Показатели</w:t>
            </w:r>
          </w:p>
        </w:tc>
        <w:tc>
          <w:tcPr>
            <w:tcW w:w="1412" w:type="dxa"/>
            <w:vMerge w:val="restart"/>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Единица  </w:t>
            </w:r>
            <w:r w:rsidRPr="005C4B02">
              <w:rPr>
                <w:rFonts w:ascii="Times New Roman" w:eastAsia="Calibri" w:hAnsi="Times New Roman" w:cs="Times New Roman"/>
                <w:sz w:val="20"/>
                <w:szCs w:val="20"/>
                <w:lang w:eastAsia="en-US"/>
              </w:rPr>
              <w:br/>
              <w:t>измерения</w:t>
            </w:r>
          </w:p>
        </w:tc>
        <w:tc>
          <w:tcPr>
            <w:tcW w:w="3275" w:type="dxa"/>
            <w:gridSpan w:val="3"/>
            <w:tcBorders>
              <w:top w:val="single" w:sz="6" w:space="0" w:color="auto"/>
              <w:left w:val="single" w:sz="6" w:space="0" w:color="auto"/>
              <w:bottom w:val="single" w:sz="6" w:space="0" w:color="auto"/>
              <w:right w:val="single" w:sz="4"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Отчетная   </w:t>
            </w:r>
            <w:r w:rsidRPr="005C4B02">
              <w:rPr>
                <w:rFonts w:ascii="Times New Roman" w:eastAsia="Calibri" w:hAnsi="Times New Roman" w:cs="Times New Roman"/>
                <w:sz w:val="20"/>
                <w:szCs w:val="20"/>
                <w:lang w:eastAsia="en-US"/>
              </w:rPr>
              <w:br/>
              <w:t>информация</w:t>
            </w:r>
          </w:p>
        </w:tc>
        <w:tc>
          <w:tcPr>
            <w:tcW w:w="1638" w:type="dxa"/>
            <w:tcBorders>
              <w:top w:val="single" w:sz="6" w:space="0" w:color="auto"/>
              <w:left w:val="single" w:sz="4" w:space="0" w:color="auto"/>
              <w:bottom w:val="single" w:sz="6" w:space="0" w:color="auto"/>
              <w:right w:val="single" w:sz="4"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Примечание</w:t>
            </w:r>
          </w:p>
        </w:tc>
      </w:tr>
      <w:tr w:rsidR="005C4B02" w:rsidRPr="005C4B02" w:rsidTr="005C4B02">
        <w:trPr>
          <w:cantSplit/>
          <w:trHeight w:val="360"/>
        </w:trPr>
        <w:tc>
          <w:tcPr>
            <w:tcW w:w="4024" w:type="dxa"/>
            <w:gridSpan w:val="2"/>
            <w:vMerge/>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412" w:type="dxa"/>
            <w:vMerge/>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отчетный год</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2025</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roofErr w:type="gramStart"/>
            <w:r w:rsidRPr="005C4B02">
              <w:rPr>
                <w:rFonts w:ascii="Times New Roman" w:eastAsia="Calibri" w:hAnsi="Times New Roman" w:cs="Times New Roman"/>
                <w:sz w:val="20"/>
                <w:szCs w:val="20"/>
                <w:lang w:eastAsia="en-US"/>
              </w:rPr>
              <w:t>в</w:t>
            </w:r>
            <w:proofErr w:type="gramEnd"/>
            <w:r w:rsidRPr="005C4B02">
              <w:rPr>
                <w:rFonts w:ascii="Times New Roman" w:eastAsia="Calibri" w:hAnsi="Times New Roman" w:cs="Times New Roman"/>
                <w:sz w:val="20"/>
                <w:szCs w:val="20"/>
                <w:lang w:eastAsia="en-US"/>
              </w:rPr>
              <w:t xml:space="preserve"> % к</w:t>
            </w:r>
            <w:r w:rsidRPr="005C4B02">
              <w:rPr>
                <w:rFonts w:ascii="Times New Roman" w:eastAsia="Calibri" w:hAnsi="Times New Roman" w:cs="Times New Roman"/>
                <w:sz w:val="20"/>
                <w:szCs w:val="20"/>
                <w:lang w:eastAsia="en-US"/>
              </w:rPr>
              <w:br/>
              <w:t>плану</w:t>
            </w:r>
          </w:p>
        </w:tc>
        <w:tc>
          <w:tcPr>
            <w:tcW w:w="163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3</w:t>
            </w:r>
          </w:p>
        </w:tc>
        <w:tc>
          <w:tcPr>
            <w:tcW w:w="2551"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4</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5</w:t>
            </w:r>
          </w:p>
        </w:tc>
        <w:tc>
          <w:tcPr>
            <w:tcW w:w="163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6</w:t>
            </w: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Структура и доходы населения</w:t>
            </w: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Численность населения на начало года </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1235</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Число </w:t>
            </w:r>
            <w:proofErr w:type="gramStart"/>
            <w:r w:rsidRPr="005C4B02">
              <w:rPr>
                <w:rFonts w:ascii="Times New Roman" w:eastAsia="Calibri" w:hAnsi="Times New Roman" w:cs="Times New Roman"/>
                <w:sz w:val="20"/>
                <w:szCs w:val="20"/>
                <w:lang w:eastAsia="en-US"/>
              </w:rPr>
              <w:t>прибывших</w:t>
            </w:r>
            <w:proofErr w:type="gramEnd"/>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5</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1.2.</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Число </w:t>
            </w:r>
            <w:proofErr w:type="gramStart"/>
            <w:r w:rsidRPr="005C4B02">
              <w:rPr>
                <w:rFonts w:ascii="Times New Roman" w:eastAsia="Calibri" w:hAnsi="Times New Roman" w:cs="Times New Roman"/>
                <w:sz w:val="20"/>
                <w:szCs w:val="20"/>
                <w:lang w:eastAsia="en-US"/>
              </w:rPr>
              <w:t>выбывших</w:t>
            </w:r>
            <w:proofErr w:type="gramEnd"/>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21</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1.3.</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Число </w:t>
            </w:r>
            <w:proofErr w:type="gramStart"/>
            <w:r w:rsidRPr="005C4B02">
              <w:rPr>
                <w:rFonts w:ascii="Times New Roman" w:eastAsia="Calibri" w:hAnsi="Times New Roman" w:cs="Times New Roman"/>
                <w:sz w:val="20"/>
                <w:szCs w:val="20"/>
                <w:lang w:eastAsia="en-US"/>
              </w:rPr>
              <w:t>родившихся</w:t>
            </w:r>
            <w:proofErr w:type="gramEnd"/>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4</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1.4.</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Число </w:t>
            </w:r>
            <w:proofErr w:type="gramStart"/>
            <w:r w:rsidRPr="005C4B02">
              <w:rPr>
                <w:rFonts w:ascii="Times New Roman" w:eastAsia="Calibri" w:hAnsi="Times New Roman" w:cs="Times New Roman"/>
                <w:sz w:val="20"/>
                <w:szCs w:val="20"/>
                <w:lang w:eastAsia="en-US"/>
              </w:rPr>
              <w:t>умерших</w:t>
            </w:r>
            <w:proofErr w:type="gramEnd"/>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22</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Уровень официально              </w:t>
            </w:r>
            <w:r w:rsidRPr="005C4B02">
              <w:rPr>
                <w:rFonts w:ascii="Times New Roman" w:eastAsia="Calibri" w:hAnsi="Times New Roman" w:cs="Times New Roman"/>
                <w:sz w:val="20"/>
                <w:szCs w:val="20"/>
                <w:lang w:eastAsia="en-US"/>
              </w:rPr>
              <w:br/>
              <w:t>зарегистрированной безработицы</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3.</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Численность </w:t>
            </w:r>
            <w:proofErr w:type="gramStart"/>
            <w:r w:rsidRPr="005C4B02">
              <w:rPr>
                <w:rFonts w:ascii="Times New Roman" w:eastAsia="Calibri" w:hAnsi="Times New Roman" w:cs="Times New Roman"/>
                <w:sz w:val="20"/>
                <w:szCs w:val="20"/>
                <w:lang w:eastAsia="en-US"/>
              </w:rPr>
              <w:t>занятых</w:t>
            </w:r>
            <w:proofErr w:type="gramEnd"/>
            <w:r w:rsidRPr="005C4B02">
              <w:rPr>
                <w:rFonts w:ascii="Times New Roman" w:eastAsia="Calibri" w:hAnsi="Times New Roman" w:cs="Times New Roman"/>
                <w:sz w:val="20"/>
                <w:szCs w:val="20"/>
                <w:lang w:eastAsia="en-US"/>
              </w:rPr>
              <w:t xml:space="preserve"> в экономике</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тыс. 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0,102</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4.</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Среднемесячная заработная плата по полному кругу предприятий</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58060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5.</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Среднемесячная заработная плата работников бюджетной сферы</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38710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6.</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Среднемесячные доходы на душу   </w:t>
            </w:r>
            <w:r w:rsidRPr="005C4B02">
              <w:rPr>
                <w:rFonts w:ascii="Times New Roman" w:eastAsia="Calibri" w:hAnsi="Times New Roman" w:cs="Times New Roman"/>
                <w:sz w:val="20"/>
                <w:szCs w:val="20"/>
                <w:lang w:eastAsia="en-US"/>
              </w:rPr>
              <w:br/>
              <w:t>населения</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22916,06</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7.</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Обеспеченность населения        </w:t>
            </w:r>
            <w:r w:rsidRPr="005C4B02">
              <w:rPr>
                <w:rFonts w:ascii="Times New Roman" w:eastAsia="Calibri" w:hAnsi="Times New Roman" w:cs="Times New Roman"/>
                <w:sz w:val="20"/>
                <w:szCs w:val="20"/>
                <w:lang w:eastAsia="en-US"/>
              </w:rPr>
              <w:br/>
              <w:t xml:space="preserve">домашними телефонами на         </w:t>
            </w:r>
            <w:r w:rsidRPr="005C4B02">
              <w:rPr>
                <w:rFonts w:ascii="Times New Roman" w:eastAsia="Calibri" w:hAnsi="Times New Roman" w:cs="Times New Roman"/>
                <w:sz w:val="20"/>
                <w:szCs w:val="20"/>
                <w:lang w:eastAsia="en-US"/>
              </w:rPr>
              <w:br/>
              <w:t>100 жителей</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ед.</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34</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Малое и среднее предпринимательство</w:t>
            </w: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8.</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Доля малого бизнеса в общем     </w:t>
            </w:r>
            <w:r w:rsidRPr="005C4B02">
              <w:rPr>
                <w:rFonts w:ascii="Times New Roman" w:eastAsia="Calibri" w:hAnsi="Times New Roman" w:cs="Times New Roman"/>
                <w:sz w:val="20"/>
                <w:szCs w:val="20"/>
                <w:lang w:eastAsia="en-US"/>
              </w:rPr>
              <w:br/>
              <w:t xml:space="preserve">объеме выпуска товаров, работ и </w:t>
            </w:r>
            <w:r w:rsidRPr="005C4B02">
              <w:rPr>
                <w:rFonts w:ascii="Times New Roman" w:eastAsia="Calibri" w:hAnsi="Times New Roman" w:cs="Times New Roman"/>
                <w:sz w:val="20"/>
                <w:szCs w:val="20"/>
                <w:lang w:eastAsia="en-US"/>
              </w:rPr>
              <w:br/>
              <w:t>услуг</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0,09</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9.</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Количество малых предприятий</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ед.</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АО «Степное»</w:t>
            </w: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10.</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Численность занятых на малых    </w:t>
            </w:r>
            <w:r w:rsidRPr="005C4B02">
              <w:rPr>
                <w:rFonts w:ascii="Times New Roman" w:eastAsia="Calibri" w:hAnsi="Times New Roman" w:cs="Times New Roman"/>
                <w:sz w:val="20"/>
                <w:szCs w:val="20"/>
                <w:lang w:eastAsia="en-US"/>
              </w:rPr>
              <w:br/>
              <w:t>предприятиях</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70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Количество индивидуальных       </w:t>
            </w:r>
            <w:r w:rsidRPr="005C4B02">
              <w:rPr>
                <w:rFonts w:ascii="Times New Roman" w:eastAsia="Calibri" w:hAnsi="Times New Roman" w:cs="Times New Roman"/>
                <w:sz w:val="20"/>
                <w:szCs w:val="20"/>
                <w:lang w:eastAsia="en-US"/>
              </w:rPr>
              <w:br/>
              <w:t>предпринимателей</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ед.</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28</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Степной 15</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roofErr w:type="spellStart"/>
            <w:r w:rsidRPr="005C4B02">
              <w:rPr>
                <w:rFonts w:ascii="Times New Roman" w:eastAsia="Calibri" w:hAnsi="Times New Roman" w:cs="Times New Roman"/>
                <w:sz w:val="20"/>
                <w:szCs w:val="20"/>
                <w:lang w:eastAsia="en-US"/>
              </w:rPr>
              <w:t>Берёзовка</w:t>
            </w:r>
            <w:proofErr w:type="spellEnd"/>
            <w:r w:rsidRPr="005C4B02">
              <w:rPr>
                <w:rFonts w:ascii="Times New Roman" w:eastAsia="Calibri" w:hAnsi="Times New Roman" w:cs="Times New Roman"/>
                <w:sz w:val="20"/>
                <w:szCs w:val="20"/>
                <w:lang w:eastAsia="en-US"/>
              </w:rPr>
              <w:t xml:space="preserve"> 4</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Октябрьский 0</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roofErr w:type="spellStart"/>
            <w:r w:rsidRPr="005C4B02">
              <w:rPr>
                <w:rFonts w:ascii="Times New Roman" w:eastAsia="Calibri" w:hAnsi="Times New Roman" w:cs="Times New Roman"/>
                <w:sz w:val="20"/>
                <w:szCs w:val="20"/>
                <w:lang w:eastAsia="en-US"/>
              </w:rPr>
              <w:t>Бородавкино</w:t>
            </w:r>
            <w:proofErr w:type="spellEnd"/>
            <w:r w:rsidRPr="005C4B02">
              <w:rPr>
                <w:rFonts w:ascii="Times New Roman" w:eastAsia="Calibri" w:hAnsi="Times New Roman" w:cs="Times New Roman"/>
                <w:sz w:val="20"/>
                <w:szCs w:val="20"/>
                <w:lang w:eastAsia="en-US"/>
              </w:rPr>
              <w:t xml:space="preserve"> 9</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Раздольный 0</w:t>
            </w: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Инвестиционная деятельность</w:t>
            </w: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12.</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Инвестиции в основной капитал за счет всех источников            </w:t>
            </w:r>
            <w:r w:rsidRPr="005C4B02">
              <w:rPr>
                <w:rFonts w:ascii="Times New Roman" w:eastAsia="Calibri" w:hAnsi="Times New Roman" w:cs="Times New Roman"/>
                <w:sz w:val="20"/>
                <w:szCs w:val="20"/>
                <w:lang w:eastAsia="en-US"/>
              </w:rPr>
              <w:br/>
              <w:t>финансирования</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13.</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В том числе инвестиции за счет  </w:t>
            </w:r>
            <w:r w:rsidRPr="005C4B02">
              <w:rPr>
                <w:rFonts w:ascii="Times New Roman" w:eastAsia="Calibri" w:hAnsi="Times New Roman" w:cs="Times New Roman"/>
                <w:sz w:val="20"/>
                <w:szCs w:val="20"/>
                <w:lang w:eastAsia="en-US"/>
              </w:rPr>
              <w:br/>
              <w:t>средств бюджетов всех уровней</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b/>
                <w:i/>
                <w:sz w:val="20"/>
                <w:szCs w:val="20"/>
                <w:lang w:eastAsia="en-US"/>
              </w:rPr>
            </w:pPr>
            <w:r w:rsidRPr="005C4B02">
              <w:rPr>
                <w:rFonts w:ascii="Times New Roman" w:eastAsia="Calibri" w:hAnsi="Times New Roman" w:cs="Times New Roman"/>
                <w:b/>
                <w:i/>
                <w:sz w:val="20"/>
                <w:szCs w:val="20"/>
                <w:lang w:eastAsia="en-US"/>
              </w:rPr>
              <w:t>Доходы и расходы бюджета                         2025 год</w:t>
            </w: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14.</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Доходы бюджета - всего</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28,3</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111</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14.1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В </w:t>
            </w:r>
            <w:proofErr w:type="spellStart"/>
            <w:r w:rsidRPr="005C4B02">
              <w:rPr>
                <w:rFonts w:ascii="Times New Roman" w:eastAsia="Calibri" w:hAnsi="Times New Roman" w:cs="Times New Roman"/>
                <w:sz w:val="20"/>
                <w:szCs w:val="20"/>
                <w:lang w:eastAsia="en-US"/>
              </w:rPr>
              <w:t>т.ч</w:t>
            </w:r>
            <w:proofErr w:type="spellEnd"/>
            <w:r w:rsidRPr="005C4B02">
              <w:rPr>
                <w:rFonts w:ascii="Times New Roman" w:eastAsia="Calibri" w:hAnsi="Times New Roman" w:cs="Times New Roman"/>
                <w:sz w:val="20"/>
                <w:szCs w:val="20"/>
                <w:lang w:eastAsia="en-US"/>
              </w:rPr>
              <w:t xml:space="preserve">. собственные доходы,      </w:t>
            </w:r>
            <w:r w:rsidRPr="005C4B02">
              <w:rPr>
                <w:rFonts w:ascii="Times New Roman" w:eastAsia="Calibri" w:hAnsi="Times New Roman" w:cs="Times New Roman"/>
                <w:sz w:val="20"/>
                <w:szCs w:val="20"/>
                <w:lang w:eastAsia="en-US"/>
              </w:rPr>
              <w:br/>
              <w:t xml:space="preserve">включая безвозмездные           </w:t>
            </w:r>
            <w:r w:rsidRPr="005C4B02">
              <w:rPr>
                <w:rFonts w:ascii="Times New Roman" w:eastAsia="Calibri" w:hAnsi="Times New Roman" w:cs="Times New Roman"/>
                <w:sz w:val="20"/>
                <w:szCs w:val="20"/>
                <w:lang w:eastAsia="en-US"/>
              </w:rPr>
              <w:br/>
              <w:t>поступления, кроме субвенций</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28,1</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111</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из них:             налоговые и неналоговые доходы</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8,3</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153,7</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648"/>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Расходы бюджета - всего,        </w:t>
            </w:r>
            <w:r w:rsidRPr="005C4B02">
              <w:rPr>
                <w:rFonts w:ascii="Times New Roman" w:eastAsia="Calibri" w:hAnsi="Times New Roman" w:cs="Times New Roman"/>
                <w:sz w:val="20"/>
                <w:szCs w:val="20"/>
                <w:lang w:eastAsia="en-US"/>
              </w:rPr>
              <w:br/>
              <w:t xml:space="preserve">в том числе из них </w:t>
            </w:r>
            <w:proofErr w:type="gramStart"/>
            <w:r w:rsidRPr="005C4B02">
              <w:rPr>
                <w:rFonts w:ascii="Times New Roman" w:eastAsia="Calibri" w:hAnsi="Times New Roman" w:cs="Times New Roman"/>
                <w:sz w:val="20"/>
                <w:szCs w:val="20"/>
                <w:lang w:eastAsia="en-US"/>
              </w:rPr>
              <w:t>на</w:t>
            </w:r>
            <w:proofErr w:type="gramEnd"/>
            <w:r w:rsidRPr="005C4B02">
              <w:rPr>
                <w:rFonts w:ascii="Times New Roman" w:eastAsia="Calibri" w:hAnsi="Times New Roman" w:cs="Times New Roman"/>
                <w:sz w:val="20"/>
                <w:szCs w:val="20"/>
                <w:lang w:eastAsia="en-US"/>
              </w:rPr>
              <w:t>:</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26,3</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94,6</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Жилищное хозяйство</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0,05</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96,5</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15.2.</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Дорожное хозяйство</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3,4</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94,4</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15.3</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Территориальное планирование</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нет полномочий</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15.4.</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Спорт и физкультура</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15.5.</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Культура</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13,5</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95,1</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15.6.</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Муниципальное управление</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6,6</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95,6</w:t>
            </w: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16.</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Бюджетная обеспеченность (доходы муниципального бюджета в расчете на 1 жителя)</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руб. </w:t>
            </w:r>
            <w:proofErr w:type="gramStart"/>
            <w:r w:rsidRPr="005C4B02">
              <w:rPr>
                <w:rFonts w:ascii="Times New Roman" w:eastAsia="Calibri" w:hAnsi="Times New Roman" w:cs="Times New Roman"/>
                <w:sz w:val="20"/>
                <w:szCs w:val="20"/>
                <w:lang w:eastAsia="en-US"/>
              </w:rPr>
              <w:t>на</w:t>
            </w:r>
            <w:proofErr w:type="gramEnd"/>
            <w:r w:rsidRPr="005C4B02">
              <w:rPr>
                <w:rFonts w:ascii="Times New Roman" w:eastAsia="Calibri" w:hAnsi="Times New Roman" w:cs="Times New Roman"/>
                <w:sz w:val="20"/>
                <w:szCs w:val="20"/>
                <w:lang w:eastAsia="en-US"/>
              </w:rPr>
              <w:t xml:space="preserve">   </w:t>
            </w:r>
            <w:r w:rsidRPr="005C4B02">
              <w:rPr>
                <w:rFonts w:ascii="Times New Roman" w:eastAsia="Calibri" w:hAnsi="Times New Roman" w:cs="Times New Roman"/>
                <w:sz w:val="20"/>
                <w:szCs w:val="20"/>
                <w:lang w:eastAsia="en-US"/>
              </w:rPr>
              <w:b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22916,06</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824"/>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16.1.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В </w:t>
            </w:r>
            <w:proofErr w:type="spellStart"/>
            <w:r w:rsidRPr="005C4B02">
              <w:rPr>
                <w:rFonts w:ascii="Times New Roman" w:eastAsia="Calibri" w:hAnsi="Times New Roman" w:cs="Times New Roman"/>
                <w:sz w:val="20"/>
                <w:szCs w:val="20"/>
                <w:lang w:eastAsia="en-US"/>
              </w:rPr>
              <w:t>т.ч</w:t>
            </w:r>
            <w:proofErr w:type="spellEnd"/>
            <w:r w:rsidRPr="005C4B02">
              <w:rPr>
                <w:rFonts w:ascii="Times New Roman" w:eastAsia="Calibri" w:hAnsi="Times New Roman" w:cs="Times New Roman"/>
                <w:sz w:val="20"/>
                <w:szCs w:val="20"/>
                <w:lang w:eastAsia="en-US"/>
              </w:rPr>
              <w:t xml:space="preserve">. собственными доходами,   </w:t>
            </w:r>
            <w:r w:rsidRPr="005C4B02">
              <w:rPr>
                <w:rFonts w:ascii="Times New Roman" w:eastAsia="Calibri" w:hAnsi="Times New Roman" w:cs="Times New Roman"/>
                <w:sz w:val="20"/>
                <w:szCs w:val="20"/>
                <w:lang w:eastAsia="en-US"/>
              </w:rPr>
              <w:br/>
              <w:t xml:space="preserve">включая безвозмездные           </w:t>
            </w:r>
            <w:r w:rsidRPr="005C4B02">
              <w:rPr>
                <w:rFonts w:ascii="Times New Roman" w:eastAsia="Calibri" w:hAnsi="Times New Roman" w:cs="Times New Roman"/>
                <w:sz w:val="20"/>
                <w:szCs w:val="20"/>
                <w:lang w:eastAsia="en-US"/>
              </w:rPr>
              <w:br/>
              <w:t>поступления, кроме субвенций</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руб. </w:t>
            </w:r>
            <w:proofErr w:type="gramStart"/>
            <w:r w:rsidRPr="005C4B02">
              <w:rPr>
                <w:rFonts w:ascii="Times New Roman" w:eastAsia="Calibri" w:hAnsi="Times New Roman" w:cs="Times New Roman"/>
                <w:sz w:val="20"/>
                <w:szCs w:val="20"/>
                <w:lang w:eastAsia="en-US"/>
              </w:rPr>
              <w:t>на</w:t>
            </w:r>
            <w:proofErr w:type="gramEnd"/>
            <w:r w:rsidRPr="005C4B02">
              <w:rPr>
                <w:rFonts w:ascii="Times New Roman" w:eastAsia="Calibri" w:hAnsi="Times New Roman" w:cs="Times New Roman"/>
                <w:sz w:val="20"/>
                <w:szCs w:val="20"/>
                <w:lang w:eastAsia="en-US"/>
              </w:rPr>
              <w:t xml:space="preserve">   </w:t>
            </w:r>
            <w:r w:rsidRPr="005C4B02">
              <w:rPr>
                <w:rFonts w:ascii="Times New Roman" w:eastAsia="Calibri" w:hAnsi="Times New Roman" w:cs="Times New Roman"/>
                <w:sz w:val="20"/>
                <w:szCs w:val="20"/>
                <w:lang w:eastAsia="en-US"/>
              </w:rPr>
              <w:br/>
              <w:t>чел.</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22755,66</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17.</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Сумма доходов от сдачи в аренду </w:t>
            </w:r>
            <w:r w:rsidRPr="005C4B02">
              <w:rPr>
                <w:rFonts w:ascii="Times New Roman" w:eastAsia="Calibri" w:hAnsi="Times New Roman" w:cs="Times New Roman"/>
                <w:sz w:val="20"/>
                <w:szCs w:val="20"/>
                <w:lang w:eastAsia="en-US"/>
              </w:rPr>
              <w:br/>
              <w:t>муниципального имущества и земли</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0,00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Жилищно-коммунальное хозяйство</w:t>
            </w:r>
          </w:p>
        </w:tc>
      </w:tr>
      <w:tr w:rsidR="005C4B02" w:rsidRPr="005C4B02" w:rsidTr="005C4B02">
        <w:trPr>
          <w:cantSplit/>
          <w:trHeight w:val="60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18.</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Объем (и качество) предоставленных           </w:t>
            </w:r>
            <w:r w:rsidRPr="005C4B02">
              <w:rPr>
                <w:rFonts w:ascii="Times New Roman" w:eastAsia="Calibri" w:hAnsi="Times New Roman" w:cs="Times New Roman"/>
                <w:sz w:val="20"/>
                <w:szCs w:val="20"/>
                <w:lang w:eastAsia="en-US"/>
              </w:rPr>
              <w:br/>
              <w:t xml:space="preserve">предприятиям, организациям и    населению жилищно-коммунальных  услуг </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(от населения)</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млн. руб.</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roofErr w:type="spellStart"/>
            <w:r w:rsidRPr="005C4B02">
              <w:rPr>
                <w:rFonts w:ascii="Times New Roman" w:eastAsia="Calibri" w:hAnsi="Times New Roman" w:cs="Times New Roman"/>
                <w:sz w:val="20"/>
                <w:szCs w:val="20"/>
                <w:lang w:eastAsia="en-US"/>
              </w:rPr>
              <w:t>Соцнайм</w:t>
            </w:r>
            <w:proofErr w:type="spellEnd"/>
            <w:r w:rsidRPr="005C4B02">
              <w:rPr>
                <w:rFonts w:ascii="Times New Roman" w:eastAsia="Calibri" w:hAnsi="Times New Roman" w:cs="Times New Roman"/>
                <w:sz w:val="20"/>
                <w:szCs w:val="20"/>
                <w:lang w:eastAsia="en-US"/>
              </w:rPr>
              <w:t xml:space="preserve"> 0,00</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974"/>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19.</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Доля протяженности автомобильных</w:t>
            </w:r>
            <w:r w:rsidRPr="005C4B02">
              <w:rPr>
                <w:rFonts w:ascii="Times New Roman" w:eastAsia="Calibri" w:hAnsi="Times New Roman" w:cs="Times New Roman"/>
                <w:sz w:val="20"/>
                <w:szCs w:val="20"/>
                <w:lang w:eastAsia="en-US"/>
              </w:rPr>
              <w:br/>
              <w:t xml:space="preserve">дорог общего пользования  местного значения с твердым   покрытием в общей протяженности автомобильных дорог общего      </w:t>
            </w:r>
            <w:r w:rsidRPr="005C4B02">
              <w:rPr>
                <w:rFonts w:ascii="Times New Roman" w:eastAsia="Calibri" w:hAnsi="Times New Roman" w:cs="Times New Roman"/>
                <w:sz w:val="20"/>
                <w:szCs w:val="20"/>
                <w:lang w:eastAsia="en-US"/>
              </w:rPr>
              <w:br/>
              <w:t>пользования местного значения</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Дорог общего пользования местного значения 20,7км</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 твёрдым покрытием 9,7км</w:t>
            </w:r>
          </w:p>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Социальная сфера</w:t>
            </w: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Физическая культура и спорт</w:t>
            </w: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20.</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Удельный вес населения,         </w:t>
            </w:r>
            <w:r w:rsidRPr="005C4B02">
              <w:rPr>
                <w:rFonts w:ascii="Times New Roman" w:eastAsia="Calibri" w:hAnsi="Times New Roman" w:cs="Times New Roman"/>
                <w:sz w:val="20"/>
                <w:szCs w:val="20"/>
                <w:lang w:eastAsia="en-US"/>
              </w:rPr>
              <w:br/>
              <w:t xml:space="preserve">систематически занимающегося    </w:t>
            </w:r>
            <w:r w:rsidRPr="005C4B02">
              <w:rPr>
                <w:rFonts w:ascii="Times New Roman" w:eastAsia="Calibri" w:hAnsi="Times New Roman" w:cs="Times New Roman"/>
                <w:sz w:val="20"/>
                <w:szCs w:val="20"/>
                <w:lang w:eastAsia="en-US"/>
              </w:rPr>
              <w:br/>
              <w:t>физической культурой и спортом</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ед.</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92</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0,09%</w:t>
            </w: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Культура</w:t>
            </w: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21.</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Удельный вес населения,         </w:t>
            </w:r>
            <w:r w:rsidRPr="005C4B02">
              <w:rPr>
                <w:rFonts w:ascii="Times New Roman" w:eastAsia="Calibri" w:hAnsi="Times New Roman" w:cs="Times New Roman"/>
                <w:sz w:val="20"/>
                <w:szCs w:val="20"/>
                <w:lang w:eastAsia="en-US"/>
              </w:rPr>
              <w:br/>
              <w:t xml:space="preserve">участвующего в                  </w:t>
            </w:r>
            <w:r w:rsidRPr="005C4B02">
              <w:rPr>
                <w:rFonts w:ascii="Times New Roman" w:eastAsia="Calibri" w:hAnsi="Times New Roman" w:cs="Times New Roman"/>
                <w:sz w:val="20"/>
                <w:szCs w:val="20"/>
                <w:lang w:eastAsia="en-US"/>
              </w:rPr>
              <w:br/>
              <w:t>культурно-досуговых мероприятиях</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0,04</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r w:rsidR="005C4B02" w:rsidRPr="005C4B02" w:rsidTr="005C4B02">
        <w:trPr>
          <w:cantSplit/>
          <w:trHeight w:val="36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22.</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Количество книговыдач в         </w:t>
            </w:r>
            <w:r w:rsidRPr="005C4B02">
              <w:rPr>
                <w:rFonts w:ascii="Times New Roman" w:eastAsia="Calibri" w:hAnsi="Times New Roman" w:cs="Times New Roman"/>
                <w:sz w:val="20"/>
                <w:szCs w:val="20"/>
                <w:lang w:eastAsia="en-US"/>
              </w:rPr>
              <w:br/>
              <w:t>муниципальных библиотеках</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тыс. экз.</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8,312</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360-читатель</w:t>
            </w:r>
          </w:p>
        </w:tc>
      </w:tr>
      <w:tr w:rsidR="005C4B02" w:rsidRPr="005C4B02" w:rsidTr="005C4B02">
        <w:trPr>
          <w:cantSplit/>
          <w:trHeight w:val="240"/>
        </w:trPr>
        <w:tc>
          <w:tcPr>
            <w:tcW w:w="10349" w:type="dxa"/>
            <w:gridSpan w:val="7"/>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Социальная поддержка населения</w:t>
            </w:r>
          </w:p>
        </w:tc>
      </w:tr>
      <w:tr w:rsidR="005C4B02" w:rsidRPr="005C4B02" w:rsidTr="005C4B02">
        <w:trPr>
          <w:cantSplit/>
          <w:trHeight w:val="480"/>
        </w:trPr>
        <w:tc>
          <w:tcPr>
            <w:tcW w:w="99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23.</w:t>
            </w:r>
          </w:p>
        </w:tc>
        <w:tc>
          <w:tcPr>
            <w:tcW w:w="303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 xml:space="preserve">Доля малоимущих граждан,        </w:t>
            </w:r>
            <w:r w:rsidRPr="005C4B02">
              <w:rPr>
                <w:rFonts w:ascii="Times New Roman" w:eastAsia="Calibri" w:hAnsi="Times New Roman" w:cs="Times New Roman"/>
                <w:sz w:val="20"/>
                <w:szCs w:val="20"/>
                <w:lang w:eastAsia="en-US"/>
              </w:rPr>
              <w:br/>
              <w:t xml:space="preserve">зарегистрированных в органах    </w:t>
            </w:r>
            <w:r w:rsidRPr="005C4B02">
              <w:rPr>
                <w:rFonts w:ascii="Times New Roman" w:eastAsia="Calibri" w:hAnsi="Times New Roman" w:cs="Times New Roman"/>
                <w:sz w:val="20"/>
                <w:szCs w:val="20"/>
                <w:lang w:eastAsia="en-US"/>
              </w:rPr>
              <w:br/>
              <w:t>социальной защиты</w:t>
            </w:r>
          </w:p>
        </w:tc>
        <w:tc>
          <w:tcPr>
            <w:tcW w:w="1412"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w:t>
            </w:r>
          </w:p>
        </w:tc>
        <w:tc>
          <w:tcPr>
            <w:tcW w:w="2557" w:type="dxa"/>
            <w:gridSpan w:val="2"/>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r w:rsidRPr="005C4B02">
              <w:rPr>
                <w:rFonts w:ascii="Times New Roman" w:eastAsia="Calibri" w:hAnsi="Times New Roman" w:cs="Times New Roman"/>
                <w:sz w:val="20"/>
                <w:szCs w:val="20"/>
                <w:lang w:eastAsia="en-US"/>
              </w:rPr>
              <w:t>0,5</w:t>
            </w:r>
          </w:p>
        </w:tc>
        <w:tc>
          <w:tcPr>
            <w:tcW w:w="718" w:type="dxa"/>
            <w:tcBorders>
              <w:top w:val="single" w:sz="6" w:space="0" w:color="auto"/>
              <w:left w:val="single" w:sz="6" w:space="0" w:color="auto"/>
              <w:bottom w:val="single" w:sz="6" w:space="0" w:color="auto"/>
              <w:right w:val="single" w:sz="6" w:space="0" w:color="auto"/>
            </w:tcBorders>
            <w:vAlign w:val="center"/>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c>
          <w:tcPr>
            <w:tcW w:w="1638" w:type="dxa"/>
            <w:tcBorders>
              <w:top w:val="single" w:sz="6" w:space="0" w:color="auto"/>
              <w:left w:val="single" w:sz="6" w:space="0" w:color="auto"/>
              <w:bottom w:val="single" w:sz="6" w:space="0" w:color="auto"/>
              <w:right w:val="single" w:sz="6" w:space="0" w:color="auto"/>
            </w:tcBorders>
          </w:tcPr>
          <w:p w:rsidR="005C4B02" w:rsidRPr="005C4B02" w:rsidRDefault="005C4B02" w:rsidP="005C4B02">
            <w:pPr>
              <w:tabs>
                <w:tab w:val="left" w:pos="3640"/>
              </w:tabs>
              <w:spacing w:after="0" w:line="240" w:lineRule="auto"/>
              <w:contextualSpacing/>
              <w:rPr>
                <w:rFonts w:ascii="Times New Roman" w:eastAsia="Calibri" w:hAnsi="Times New Roman" w:cs="Times New Roman"/>
                <w:sz w:val="20"/>
                <w:szCs w:val="20"/>
                <w:lang w:eastAsia="en-US"/>
              </w:rPr>
            </w:pPr>
          </w:p>
        </w:tc>
      </w:tr>
    </w:tbl>
    <w:p w:rsidR="005C4B02" w:rsidRPr="005C4B02" w:rsidRDefault="005C4B02" w:rsidP="005C4B02">
      <w:pPr>
        <w:autoSpaceDE w:val="0"/>
        <w:autoSpaceDN w:val="0"/>
        <w:adjustRightInd w:val="0"/>
        <w:spacing w:after="0" w:line="240" w:lineRule="auto"/>
        <w:contextualSpacing/>
        <w:rPr>
          <w:rFonts w:ascii="Times New Roman" w:eastAsia="Calibri" w:hAnsi="Times New Roman" w:cs="Times New Roman"/>
          <w:sz w:val="20"/>
          <w:szCs w:val="20"/>
          <w:lang w:eastAsia="en-US"/>
        </w:rPr>
      </w:pPr>
    </w:p>
    <w:p w:rsidR="005C4B02" w:rsidRPr="005C4B02" w:rsidRDefault="005C4B02" w:rsidP="005C4B02">
      <w:pPr>
        <w:spacing w:after="0" w:line="240" w:lineRule="auto"/>
        <w:jc w:val="center"/>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 xml:space="preserve">СОВЕТ ДЕПУТАТОВ СТЕПНОГО СЕЛЬСОВЕТА </w:t>
      </w:r>
    </w:p>
    <w:p w:rsidR="005C4B02" w:rsidRPr="005C4B02" w:rsidRDefault="005C4B02" w:rsidP="005C4B02">
      <w:pPr>
        <w:spacing w:after="0" w:line="240" w:lineRule="auto"/>
        <w:jc w:val="center"/>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ИСКИТИМСКОГО РАЙОНА НОВОСИБИРСКОЙ ОБЛАСТИ</w:t>
      </w:r>
    </w:p>
    <w:p w:rsidR="005C4B02" w:rsidRPr="005C4B02" w:rsidRDefault="005C4B02" w:rsidP="005C4B02">
      <w:pPr>
        <w:spacing w:after="0" w:line="240" w:lineRule="auto"/>
        <w:jc w:val="center"/>
        <w:rPr>
          <w:rFonts w:ascii="Times New Roman" w:eastAsia="Times New Roman" w:hAnsi="Times New Roman" w:cs="Times New Roman"/>
          <w:i/>
          <w:sz w:val="20"/>
          <w:szCs w:val="20"/>
        </w:rPr>
      </w:pPr>
      <w:r w:rsidRPr="005C4B02">
        <w:rPr>
          <w:rFonts w:ascii="Times New Roman" w:eastAsia="Times New Roman" w:hAnsi="Times New Roman" w:cs="Times New Roman"/>
          <w:i/>
          <w:sz w:val="20"/>
          <w:szCs w:val="20"/>
        </w:rPr>
        <w:t>(седьмого созыва)</w:t>
      </w:r>
    </w:p>
    <w:p w:rsidR="005C4B02" w:rsidRPr="005C4B02" w:rsidRDefault="005C4B02" w:rsidP="005C4B02">
      <w:pPr>
        <w:spacing w:after="0" w:line="240" w:lineRule="auto"/>
        <w:jc w:val="center"/>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РЕШЕНИЕ</w:t>
      </w:r>
    </w:p>
    <w:p w:rsidR="005C4B02" w:rsidRPr="005C4B02" w:rsidRDefault="005C4B02" w:rsidP="005C4B02">
      <w:pPr>
        <w:spacing w:after="0" w:line="240" w:lineRule="auto"/>
        <w:jc w:val="center"/>
        <w:rPr>
          <w:rFonts w:ascii="Times New Roman" w:eastAsia="Times New Roman" w:hAnsi="Times New Roman" w:cs="Times New Roman"/>
          <w:bCs/>
          <w:sz w:val="20"/>
          <w:szCs w:val="20"/>
        </w:rPr>
      </w:pPr>
      <w:r w:rsidRPr="005C4B02">
        <w:rPr>
          <w:rFonts w:ascii="Times New Roman" w:eastAsia="Times New Roman" w:hAnsi="Times New Roman" w:cs="Times New Roman"/>
          <w:bCs/>
          <w:sz w:val="20"/>
          <w:szCs w:val="20"/>
        </w:rPr>
        <w:t>Заседания восьмой очередной сессии</w:t>
      </w:r>
    </w:p>
    <w:p w:rsidR="005C4B02" w:rsidRPr="005C4B02" w:rsidRDefault="005C4B02" w:rsidP="005C4B02">
      <w:pPr>
        <w:spacing w:after="0" w:line="240" w:lineRule="auto"/>
        <w:contextualSpacing/>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от 15.04.2026                                                                                                      № 27</w:t>
      </w:r>
    </w:p>
    <w:p w:rsidR="005C4B02" w:rsidRPr="005C4B02" w:rsidRDefault="005C4B02" w:rsidP="005C4B02">
      <w:pPr>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 xml:space="preserve">Об утверждении </w:t>
      </w:r>
      <w:proofErr w:type="gramStart"/>
      <w:r w:rsidRPr="005C4B02">
        <w:rPr>
          <w:rFonts w:ascii="Times New Roman" w:eastAsia="Times New Roman" w:hAnsi="Times New Roman" w:cs="Times New Roman"/>
          <w:sz w:val="20"/>
          <w:szCs w:val="20"/>
        </w:rPr>
        <w:t>прогнозного</w:t>
      </w:r>
      <w:proofErr w:type="gramEnd"/>
      <w:r w:rsidRPr="005C4B02">
        <w:rPr>
          <w:rFonts w:ascii="Times New Roman" w:eastAsia="Times New Roman" w:hAnsi="Times New Roman" w:cs="Times New Roman"/>
          <w:sz w:val="20"/>
          <w:szCs w:val="20"/>
        </w:rPr>
        <w:t xml:space="preserve"> </w:t>
      </w:r>
    </w:p>
    <w:p w:rsidR="005C4B02" w:rsidRPr="005C4B02" w:rsidRDefault="005C4B02" w:rsidP="005C4B02">
      <w:pPr>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 xml:space="preserve">плана приватизации муниципального </w:t>
      </w:r>
    </w:p>
    <w:p w:rsidR="005C4B02" w:rsidRPr="005C4B02" w:rsidRDefault="005C4B02" w:rsidP="005C4B02">
      <w:pPr>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имущества Степного сельсовета Искитимского района</w:t>
      </w:r>
    </w:p>
    <w:p w:rsidR="005C4B02" w:rsidRPr="005C4B02" w:rsidRDefault="005C4B02" w:rsidP="005C4B02">
      <w:pPr>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Новосибирской области на 2026 год</w:t>
      </w:r>
    </w:p>
    <w:p w:rsidR="005C4B02" w:rsidRPr="005C4B02" w:rsidRDefault="005C4B02" w:rsidP="005C4B02">
      <w:pPr>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ab/>
      </w:r>
      <w:proofErr w:type="gramStart"/>
      <w:r w:rsidRPr="005C4B02">
        <w:rPr>
          <w:rFonts w:ascii="Times New Roman" w:eastAsia="Times New Roman" w:hAnsi="Times New Roman" w:cs="Times New Roman"/>
          <w:sz w:val="20"/>
          <w:szCs w:val="20"/>
        </w:rPr>
        <w:t>Руководствуясь Федеральными законами от 21.12.2001 № 178-ФЗ «О приватизации государственного и муниципального имущества», от 20.03.2025 №33-ФЗ «</w:t>
      </w:r>
      <w:r w:rsidRPr="005C4B02">
        <w:rPr>
          <w:rFonts w:ascii="Times New Roman" w:eastAsia="Times New Roman" w:hAnsi="Times New Roman" w:cs="Times New Roman"/>
          <w:bCs/>
          <w:sz w:val="20"/>
          <w:szCs w:val="20"/>
        </w:rPr>
        <w:t>Об общих принципах организации местного самоуправления в единой системе публичной власти</w:t>
      </w:r>
      <w:r w:rsidRPr="005C4B02">
        <w:rPr>
          <w:rFonts w:ascii="Times New Roman" w:eastAsia="Times New Roman" w:hAnsi="Times New Roman" w:cs="Times New Roman"/>
          <w:sz w:val="20"/>
          <w:szCs w:val="20"/>
        </w:rPr>
        <w:t>», Положением «О приватизации муниципального имущества Степного сельсовета Искитимского района», принятым решением Совета депутатов Степного сельсовета Искитимского района от 19.05.2011 № 48, Уставом Степного сельсовета Искитимского района Новосибирской области и в целях упорядочения приватизации муниципального имущества</w:t>
      </w:r>
      <w:proofErr w:type="gramEnd"/>
      <w:r w:rsidRPr="005C4B02">
        <w:rPr>
          <w:rFonts w:ascii="Times New Roman" w:eastAsia="Times New Roman" w:hAnsi="Times New Roman" w:cs="Times New Roman"/>
          <w:sz w:val="20"/>
          <w:szCs w:val="20"/>
        </w:rPr>
        <w:t xml:space="preserve">, Совет депутатов </w:t>
      </w:r>
    </w:p>
    <w:p w:rsidR="005C4B02" w:rsidRPr="005C4B02" w:rsidRDefault="005C4B02" w:rsidP="005C4B02">
      <w:pPr>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РЕШИЛ:</w:t>
      </w:r>
    </w:p>
    <w:p w:rsidR="005C4B02" w:rsidRPr="005C4B02" w:rsidRDefault="005C4B02" w:rsidP="005C4B02">
      <w:pPr>
        <w:numPr>
          <w:ilvl w:val="0"/>
          <w:numId w:val="45"/>
        </w:num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Утвердить прогнозный план приватизации муниципального имущества Степного сельсовета Искитимского района Новосибирской области на 2026 год. (Приложение).</w:t>
      </w:r>
    </w:p>
    <w:p w:rsidR="005C4B02" w:rsidRPr="005C4B02" w:rsidRDefault="005C4B02" w:rsidP="005C4B02">
      <w:pPr>
        <w:numPr>
          <w:ilvl w:val="0"/>
          <w:numId w:val="45"/>
        </w:num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Опубликовать настоящее решение в газете «Вестник Степного» и разместить на сайте администрации Степного сельсовета Искитимского района Новосибирской области.</w:t>
      </w:r>
    </w:p>
    <w:tbl>
      <w:tblPr>
        <w:tblW w:w="0" w:type="auto"/>
        <w:tblLook w:val="04A0" w:firstRow="1" w:lastRow="0" w:firstColumn="1" w:lastColumn="0" w:noHBand="0" w:noVBand="1"/>
      </w:tblPr>
      <w:tblGrid>
        <w:gridCol w:w="4361"/>
        <w:gridCol w:w="850"/>
        <w:gridCol w:w="4253"/>
      </w:tblGrid>
      <w:tr w:rsidR="005C4B02" w:rsidRPr="005C4B02" w:rsidTr="00157929">
        <w:tc>
          <w:tcPr>
            <w:tcW w:w="4361" w:type="dxa"/>
            <w:vAlign w:val="center"/>
          </w:tcPr>
          <w:p w:rsidR="005C4B02" w:rsidRPr="005C4B02" w:rsidRDefault="005C4B02" w:rsidP="00157929">
            <w:p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p>
        </w:tc>
        <w:tc>
          <w:tcPr>
            <w:tcW w:w="850" w:type="dxa"/>
          </w:tcPr>
          <w:p w:rsidR="005C4B02" w:rsidRPr="005C4B02" w:rsidRDefault="005C4B02" w:rsidP="00157929">
            <w:p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p>
        </w:tc>
        <w:tc>
          <w:tcPr>
            <w:tcW w:w="4253" w:type="dxa"/>
            <w:vAlign w:val="center"/>
          </w:tcPr>
          <w:p w:rsidR="005C4B02" w:rsidRPr="005C4B02" w:rsidRDefault="005C4B02" w:rsidP="00157929">
            <w:p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p>
        </w:tc>
      </w:tr>
      <w:tr w:rsidR="005C4B02" w:rsidRPr="005C4B02" w:rsidTr="00157929">
        <w:tc>
          <w:tcPr>
            <w:tcW w:w="4361" w:type="dxa"/>
            <w:vAlign w:val="center"/>
          </w:tcPr>
          <w:p w:rsidR="005C4B02" w:rsidRPr="005C4B02" w:rsidRDefault="005C4B02" w:rsidP="00157929">
            <w:pPr>
              <w:tabs>
                <w:tab w:val="left" w:pos="180"/>
                <w:tab w:val="left" w:pos="540"/>
                <w:tab w:val="left" w:pos="1080"/>
                <w:tab w:val="left" w:pos="2340"/>
              </w:tabs>
              <w:spacing w:after="0" w:line="240" w:lineRule="auto"/>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Глава Степного сельсовета Искитимского района Новосибирской области</w:t>
            </w:r>
          </w:p>
          <w:p w:rsidR="005C4B02" w:rsidRPr="005C4B02" w:rsidRDefault="005C4B02" w:rsidP="00157929">
            <w:p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p>
          <w:p w:rsidR="005C4B02" w:rsidRPr="005C4B02" w:rsidRDefault="005C4B02" w:rsidP="00157929">
            <w:p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u w:val="single"/>
                <w:lang w:val="en-US"/>
              </w:rPr>
              <w:t>______________</w:t>
            </w:r>
            <w:r w:rsidRPr="005C4B02">
              <w:rPr>
                <w:rFonts w:ascii="Times New Roman" w:eastAsia="Times New Roman" w:hAnsi="Times New Roman" w:cs="Times New Roman"/>
                <w:sz w:val="20"/>
                <w:szCs w:val="20"/>
              </w:rPr>
              <w:t xml:space="preserve">М.А. </w:t>
            </w:r>
            <w:proofErr w:type="spellStart"/>
            <w:r w:rsidRPr="005C4B02">
              <w:rPr>
                <w:rFonts w:ascii="Times New Roman" w:eastAsia="Times New Roman" w:hAnsi="Times New Roman" w:cs="Times New Roman"/>
                <w:sz w:val="20"/>
                <w:szCs w:val="20"/>
              </w:rPr>
              <w:t>Крещенко</w:t>
            </w:r>
            <w:proofErr w:type="spellEnd"/>
          </w:p>
        </w:tc>
        <w:tc>
          <w:tcPr>
            <w:tcW w:w="850" w:type="dxa"/>
          </w:tcPr>
          <w:p w:rsidR="005C4B02" w:rsidRPr="005C4B02" w:rsidRDefault="005C4B02" w:rsidP="00157929">
            <w:p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lang w:val="en-US"/>
              </w:rPr>
            </w:pPr>
          </w:p>
        </w:tc>
        <w:tc>
          <w:tcPr>
            <w:tcW w:w="4253" w:type="dxa"/>
            <w:vAlign w:val="center"/>
          </w:tcPr>
          <w:p w:rsidR="005C4B02" w:rsidRPr="005C4B02" w:rsidRDefault="005C4B02" w:rsidP="00157929">
            <w:pPr>
              <w:tabs>
                <w:tab w:val="left" w:pos="180"/>
                <w:tab w:val="left" w:pos="540"/>
                <w:tab w:val="left" w:pos="1080"/>
                <w:tab w:val="left" w:pos="2340"/>
              </w:tabs>
              <w:spacing w:after="0" w:line="240" w:lineRule="auto"/>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rPr>
              <w:t>Председатель Совета депутатов Степного сельсовета Искитимского района Новосибирской области</w:t>
            </w:r>
          </w:p>
          <w:p w:rsidR="005C4B02" w:rsidRPr="005C4B02" w:rsidRDefault="005C4B02" w:rsidP="00157929">
            <w:pPr>
              <w:tabs>
                <w:tab w:val="left" w:pos="180"/>
                <w:tab w:val="left" w:pos="540"/>
                <w:tab w:val="left" w:pos="1080"/>
                <w:tab w:val="left" w:pos="2340"/>
              </w:tabs>
              <w:spacing w:after="0" w:line="240" w:lineRule="auto"/>
              <w:jc w:val="both"/>
              <w:rPr>
                <w:rFonts w:ascii="Times New Roman" w:eastAsia="Times New Roman" w:hAnsi="Times New Roman" w:cs="Times New Roman"/>
                <w:sz w:val="20"/>
                <w:szCs w:val="20"/>
              </w:rPr>
            </w:pPr>
            <w:r w:rsidRPr="005C4B02">
              <w:rPr>
                <w:rFonts w:ascii="Times New Roman" w:eastAsia="Times New Roman" w:hAnsi="Times New Roman" w:cs="Times New Roman"/>
                <w:sz w:val="20"/>
                <w:szCs w:val="20"/>
                <w:u w:val="single"/>
                <w:lang w:val="en-US"/>
              </w:rPr>
              <w:t>_____________</w:t>
            </w:r>
            <w:r w:rsidRPr="005C4B02">
              <w:rPr>
                <w:rFonts w:ascii="Times New Roman" w:eastAsia="Times New Roman" w:hAnsi="Times New Roman" w:cs="Times New Roman"/>
                <w:sz w:val="20"/>
                <w:szCs w:val="20"/>
              </w:rPr>
              <w:t xml:space="preserve">Н.К. </w:t>
            </w:r>
            <w:proofErr w:type="spellStart"/>
            <w:r w:rsidRPr="005C4B02">
              <w:rPr>
                <w:rFonts w:ascii="Times New Roman" w:eastAsia="Times New Roman" w:hAnsi="Times New Roman" w:cs="Times New Roman"/>
                <w:sz w:val="20"/>
                <w:szCs w:val="20"/>
              </w:rPr>
              <w:t>Табатчикова</w:t>
            </w:r>
            <w:proofErr w:type="spellEnd"/>
          </w:p>
        </w:tc>
      </w:tr>
    </w:tbl>
    <w:p w:rsidR="005C4B02" w:rsidRDefault="005C4B02" w:rsidP="005C4B02">
      <w:pPr>
        <w:autoSpaceDE w:val="0"/>
        <w:autoSpaceDN w:val="0"/>
        <w:adjustRightInd w:val="0"/>
        <w:spacing w:after="0" w:line="240" w:lineRule="auto"/>
        <w:contextualSpacing/>
        <w:rPr>
          <w:rFonts w:ascii="Times New Roman" w:eastAsia="Calibri" w:hAnsi="Times New Roman" w:cs="Times New Roman"/>
          <w:sz w:val="20"/>
          <w:szCs w:val="20"/>
          <w:lang w:eastAsia="en-US"/>
        </w:rPr>
        <w:sectPr w:rsidR="005C4B02" w:rsidSect="005C4B02">
          <w:pgSz w:w="11906" w:h="16838"/>
          <w:pgMar w:top="227" w:right="425" w:bottom="232" w:left="505" w:header="720" w:footer="720" w:gutter="0"/>
          <w:cols w:space="720"/>
          <w:titlePg/>
          <w:docGrid w:linePitch="65"/>
        </w:sectPr>
      </w:pPr>
    </w:p>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p>
    <w:p w:rsidR="005C4B02" w:rsidRPr="005C4B02" w:rsidRDefault="005C4B02" w:rsidP="005C4B02">
      <w:pPr>
        <w:tabs>
          <w:tab w:val="left" w:pos="180"/>
          <w:tab w:val="left" w:pos="540"/>
          <w:tab w:val="left" w:pos="1080"/>
          <w:tab w:val="left" w:pos="2340"/>
        </w:tabs>
        <w:spacing w:after="0" w:line="240" w:lineRule="auto"/>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5C4B02">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5C4B02">
        <w:rPr>
          <w:rFonts w:ascii="Times New Roman" w:eastAsia="Times New Roman" w:hAnsi="Times New Roman" w:cs="Times New Roman"/>
          <w:sz w:val="28"/>
          <w:szCs w:val="24"/>
        </w:rPr>
        <w:t>Приложение</w:t>
      </w:r>
    </w:p>
    <w:p w:rsidR="005C4B02" w:rsidRPr="005C4B02" w:rsidRDefault="005C4B02" w:rsidP="005C4B02">
      <w:pPr>
        <w:tabs>
          <w:tab w:val="left" w:pos="180"/>
          <w:tab w:val="left" w:pos="540"/>
          <w:tab w:val="left" w:pos="1080"/>
          <w:tab w:val="left" w:pos="2340"/>
        </w:tabs>
        <w:spacing w:after="0" w:line="240" w:lineRule="auto"/>
        <w:jc w:val="center"/>
        <w:rPr>
          <w:rFonts w:ascii="Times New Roman" w:eastAsia="Times New Roman" w:hAnsi="Times New Roman" w:cs="Times New Roman"/>
          <w:sz w:val="24"/>
          <w:szCs w:val="24"/>
        </w:rPr>
      </w:pPr>
      <w:r w:rsidRPr="005C4B02">
        <w:rPr>
          <w:rFonts w:ascii="Times New Roman" w:eastAsia="Times New Roman" w:hAnsi="Times New Roman" w:cs="Times New Roman"/>
          <w:sz w:val="28"/>
          <w:szCs w:val="24"/>
        </w:rPr>
        <w:t xml:space="preserve">                                                               </w:t>
      </w:r>
      <w:r w:rsidRPr="005C4B02">
        <w:rPr>
          <w:rFonts w:ascii="Times New Roman" w:eastAsia="Times New Roman" w:hAnsi="Times New Roman" w:cs="Times New Roman"/>
          <w:sz w:val="24"/>
          <w:szCs w:val="24"/>
        </w:rPr>
        <w:t>к решению</w:t>
      </w:r>
    </w:p>
    <w:p w:rsidR="005C4B02" w:rsidRPr="005C4B02" w:rsidRDefault="005C4B02" w:rsidP="005C4B02">
      <w:pPr>
        <w:spacing w:after="0" w:line="240" w:lineRule="auto"/>
        <w:jc w:val="both"/>
        <w:rPr>
          <w:rFonts w:ascii="Times New Roman" w:eastAsia="Times New Roman" w:hAnsi="Times New Roman" w:cs="Times New Roman"/>
          <w:sz w:val="24"/>
          <w:szCs w:val="24"/>
        </w:rPr>
      </w:pPr>
      <w:r w:rsidRPr="005C4B02">
        <w:rPr>
          <w:rFonts w:ascii="Times New Roman" w:eastAsia="Times New Roman" w:hAnsi="Times New Roman" w:cs="Times New Roman"/>
          <w:sz w:val="24"/>
          <w:szCs w:val="24"/>
        </w:rPr>
        <w:t xml:space="preserve">                                                                                                                                                     «Об утверждении </w:t>
      </w:r>
      <w:proofErr w:type="gramStart"/>
      <w:r w:rsidRPr="005C4B02">
        <w:rPr>
          <w:rFonts w:ascii="Times New Roman" w:eastAsia="Times New Roman" w:hAnsi="Times New Roman" w:cs="Times New Roman"/>
          <w:sz w:val="24"/>
          <w:szCs w:val="24"/>
        </w:rPr>
        <w:t>прогнозного</w:t>
      </w:r>
      <w:proofErr w:type="gramEnd"/>
      <w:r w:rsidRPr="005C4B02">
        <w:rPr>
          <w:rFonts w:ascii="Times New Roman" w:eastAsia="Times New Roman" w:hAnsi="Times New Roman" w:cs="Times New Roman"/>
          <w:sz w:val="24"/>
          <w:szCs w:val="24"/>
        </w:rPr>
        <w:t xml:space="preserve"> </w:t>
      </w:r>
    </w:p>
    <w:p w:rsidR="005C4B02" w:rsidRPr="005C4B02" w:rsidRDefault="005C4B02" w:rsidP="005C4B02">
      <w:pPr>
        <w:spacing w:after="0" w:line="240" w:lineRule="auto"/>
        <w:jc w:val="both"/>
        <w:rPr>
          <w:rFonts w:ascii="Times New Roman" w:eastAsia="Times New Roman" w:hAnsi="Times New Roman" w:cs="Times New Roman"/>
          <w:sz w:val="24"/>
          <w:szCs w:val="24"/>
        </w:rPr>
      </w:pPr>
      <w:r w:rsidRPr="005C4B02">
        <w:rPr>
          <w:rFonts w:ascii="Times New Roman" w:eastAsia="Times New Roman" w:hAnsi="Times New Roman" w:cs="Times New Roman"/>
          <w:sz w:val="24"/>
          <w:szCs w:val="24"/>
        </w:rPr>
        <w:t xml:space="preserve">                                                                                                                                                     плана приватизации муниципального </w:t>
      </w:r>
    </w:p>
    <w:p w:rsidR="005C4B02" w:rsidRPr="005C4B02" w:rsidRDefault="005C4B02" w:rsidP="005C4B02">
      <w:pPr>
        <w:spacing w:after="0" w:line="240" w:lineRule="auto"/>
        <w:jc w:val="both"/>
        <w:rPr>
          <w:rFonts w:ascii="Times New Roman" w:eastAsia="Times New Roman" w:hAnsi="Times New Roman" w:cs="Times New Roman"/>
          <w:sz w:val="24"/>
          <w:szCs w:val="24"/>
        </w:rPr>
      </w:pPr>
      <w:r w:rsidRPr="005C4B02">
        <w:rPr>
          <w:rFonts w:ascii="Times New Roman" w:eastAsia="Times New Roman" w:hAnsi="Times New Roman" w:cs="Times New Roman"/>
          <w:sz w:val="24"/>
          <w:szCs w:val="24"/>
        </w:rPr>
        <w:t xml:space="preserve">                                                                                                                                                     имущества Степного сельсовета Искитимского района</w:t>
      </w:r>
    </w:p>
    <w:p w:rsidR="005C4B02" w:rsidRPr="005C4B02" w:rsidRDefault="005C4B02" w:rsidP="005C4B02">
      <w:pPr>
        <w:spacing w:after="0" w:line="240" w:lineRule="auto"/>
        <w:jc w:val="both"/>
        <w:rPr>
          <w:rFonts w:ascii="Times New Roman" w:eastAsia="Times New Roman" w:hAnsi="Times New Roman" w:cs="Times New Roman"/>
          <w:sz w:val="24"/>
          <w:szCs w:val="24"/>
        </w:rPr>
      </w:pPr>
      <w:r w:rsidRPr="005C4B02">
        <w:rPr>
          <w:rFonts w:ascii="Times New Roman" w:eastAsia="Times New Roman" w:hAnsi="Times New Roman" w:cs="Times New Roman"/>
          <w:sz w:val="24"/>
          <w:szCs w:val="24"/>
        </w:rPr>
        <w:t xml:space="preserve">                                                                                                                                                     Новосибирской области на 2026 год»</w:t>
      </w:r>
    </w:p>
    <w:p w:rsidR="005C4B02" w:rsidRDefault="005C4B02" w:rsidP="005C4B02">
      <w:pPr>
        <w:spacing w:after="0" w:line="240" w:lineRule="auto"/>
        <w:jc w:val="both"/>
        <w:rPr>
          <w:rFonts w:ascii="Times New Roman" w:eastAsia="Times New Roman" w:hAnsi="Times New Roman" w:cs="Times New Roman"/>
          <w:sz w:val="24"/>
          <w:szCs w:val="24"/>
        </w:rPr>
      </w:pPr>
      <w:r w:rsidRPr="005C4B02">
        <w:rPr>
          <w:rFonts w:ascii="Times New Roman" w:eastAsia="Times New Roman" w:hAnsi="Times New Roman" w:cs="Times New Roman"/>
          <w:sz w:val="24"/>
          <w:szCs w:val="24"/>
        </w:rPr>
        <w:t xml:space="preserve">                                                                                                                                                     от 15.04.2026 № 27</w:t>
      </w:r>
    </w:p>
    <w:p w:rsidR="004A6D11" w:rsidRPr="005C4B02" w:rsidRDefault="004A6D11" w:rsidP="005C4B02">
      <w:pPr>
        <w:spacing w:after="0" w:line="240" w:lineRule="auto"/>
        <w:jc w:val="both"/>
        <w:rPr>
          <w:rFonts w:ascii="Times New Roman" w:eastAsia="Times New Roman" w:hAnsi="Times New Roman" w:cs="Times New Roman"/>
          <w:sz w:val="24"/>
          <w:szCs w:val="24"/>
        </w:rPr>
      </w:pPr>
    </w:p>
    <w:p w:rsidR="005C4B02" w:rsidRPr="005C4B02" w:rsidRDefault="005C4B02" w:rsidP="005C4B02">
      <w:pPr>
        <w:tabs>
          <w:tab w:val="left" w:pos="180"/>
          <w:tab w:val="left" w:pos="540"/>
          <w:tab w:val="left" w:pos="1080"/>
          <w:tab w:val="left" w:pos="2340"/>
        </w:tabs>
        <w:spacing w:after="0" w:line="240" w:lineRule="auto"/>
        <w:jc w:val="center"/>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Прогнозный план приватизации муниципального имущества</w:t>
      </w:r>
    </w:p>
    <w:p w:rsidR="005C4B02" w:rsidRPr="005C4B02" w:rsidRDefault="005C4B02" w:rsidP="005C4B02">
      <w:pPr>
        <w:tabs>
          <w:tab w:val="left" w:pos="180"/>
          <w:tab w:val="left" w:pos="540"/>
          <w:tab w:val="left" w:pos="1080"/>
          <w:tab w:val="left" w:pos="2340"/>
        </w:tabs>
        <w:spacing w:after="0" w:line="240" w:lineRule="auto"/>
        <w:jc w:val="center"/>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Степного сельсовета Искитимского района Новосибирской области на 2026 год</w:t>
      </w:r>
    </w:p>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p>
    <w:tbl>
      <w:tblPr>
        <w:tblW w:w="15041" w:type="dxa"/>
        <w:tblInd w:w="677" w:type="dxa"/>
        <w:tblLayout w:type="fixed"/>
        <w:tblLook w:val="04A0" w:firstRow="1" w:lastRow="0" w:firstColumn="1" w:lastColumn="0" w:noHBand="0" w:noVBand="1"/>
      </w:tblPr>
      <w:tblGrid>
        <w:gridCol w:w="582"/>
        <w:gridCol w:w="1843"/>
        <w:gridCol w:w="1985"/>
        <w:gridCol w:w="1275"/>
        <w:gridCol w:w="1418"/>
        <w:gridCol w:w="1843"/>
        <w:gridCol w:w="1984"/>
        <w:gridCol w:w="2126"/>
        <w:gridCol w:w="1985"/>
      </w:tblGrid>
      <w:tr w:rsidR="005C4B02" w:rsidRPr="005C4B02" w:rsidTr="005C4B02">
        <w:trPr>
          <w:trHeight w:val="936"/>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w:t>
            </w:r>
            <w:proofErr w:type="gramStart"/>
            <w:r w:rsidRPr="005C4B02">
              <w:rPr>
                <w:rFonts w:ascii="Times New Roman" w:eastAsia="Times New Roman" w:hAnsi="Times New Roman" w:cs="Times New Roman"/>
                <w:bCs/>
                <w:sz w:val="28"/>
                <w:szCs w:val="24"/>
              </w:rPr>
              <w:t>п</w:t>
            </w:r>
            <w:proofErr w:type="gramEnd"/>
            <w:r w:rsidRPr="005C4B02">
              <w:rPr>
                <w:rFonts w:ascii="Times New Roman" w:eastAsia="Times New Roman" w:hAnsi="Times New Roman" w:cs="Times New Roman"/>
                <w:bCs/>
                <w:sz w:val="28"/>
                <w:szCs w:val="24"/>
              </w:rPr>
              <w:t>/п</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Наименование объекта</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Адрес местоположения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 xml:space="preserve">Площадь, </w:t>
            </w:r>
            <w:proofErr w:type="spellStart"/>
            <w:r w:rsidRPr="005C4B02">
              <w:rPr>
                <w:rFonts w:ascii="Times New Roman" w:eastAsia="Times New Roman" w:hAnsi="Times New Roman" w:cs="Times New Roman"/>
                <w:bCs/>
                <w:sz w:val="28"/>
                <w:szCs w:val="24"/>
              </w:rPr>
              <w:t>кв</w:t>
            </w:r>
            <w:proofErr w:type="gramStart"/>
            <w:r w:rsidRPr="005C4B02">
              <w:rPr>
                <w:rFonts w:ascii="Times New Roman" w:eastAsia="Times New Roman" w:hAnsi="Times New Roman" w:cs="Times New Roman"/>
                <w:bCs/>
                <w:sz w:val="28"/>
                <w:szCs w:val="24"/>
              </w:rPr>
              <w:t>.м</w:t>
            </w:r>
            <w:proofErr w:type="spellEnd"/>
            <w:proofErr w:type="gramEnd"/>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Год постройки</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 xml:space="preserve">Текущее использование, доход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Предполагаемый срок приватизации</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Ориентировочная стоимость реализации</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bCs/>
                <w:sz w:val="28"/>
                <w:szCs w:val="24"/>
              </w:rPr>
            </w:pPr>
            <w:r w:rsidRPr="005C4B02">
              <w:rPr>
                <w:rFonts w:ascii="Times New Roman" w:eastAsia="Times New Roman" w:hAnsi="Times New Roman" w:cs="Times New Roman"/>
                <w:bCs/>
                <w:sz w:val="28"/>
                <w:szCs w:val="24"/>
              </w:rPr>
              <w:t>Предполагаемый способ приватизации</w:t>
            </w:r>
          </w:p>
        </w:tc>
      </w:tr>
      <w:tr w:rsidR="005C4B02" w:rsidRPr="005C4B02" w:rsidTr="005C4B02">
        <w:trPr>
          <w:trHeight w:val="993"/>
        </w:trPr>
        <w:tc>
          <w:tcPr>
            <w:tcW w:w="582" w:type="dxa"/>
            <w:tcBorders>
              <w:top w:val="nil"/>
              <w:left w:val="single" w:sz="4" w:space="0" w:color="auto"/>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1843"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1985"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1275"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1418"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1843"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1984"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2126"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c>
          <w:tcPr>
            <w:tcW w:w="1985" w:type="dxa"/>
            <w:tcBorders>
              <w:top w:val="nil"/>
              <w:left w:val="nil"/>
              <w:bottom w:val="single" w:sz="4" w:space="0" w:color="auto"/>
              <w:right w:val="single" w:sz="4" w:space="0" w:color="auto"/>
            </w:tcBorders>
            <w:shd w:val="clear" w:color="auto" w:fill="auto"/>
            <w:vAlign w:val="center"/>
          </w:tcPr>
          <w:p w:rsidR="005C4B02" w:rsidRPr="005C4B02" w:rsidRDefault="005C4B02" w:rsidP="005C4B02">
            <w:pPr>
              <w:tabs>
                <w:tab w:val="left" w:pos="180"/>
                <w:tab w:val="left" w:pos="540"/>
                <w:tab w:val="left" w:pos="1080"/>
                <w:tab w:val="left" w:pos="2340"/>
              </w:tabs>
              <w:spacing w:after="0" w:line="240" w:lineRule="auto"/>
              <w:jc w:val="both"/>
              <w:rPr>
                <w:rFonts w:ascii="Times New Roman" w:eastAsia="Times New Roman" w:hAnsi="Times New Roman" w:cs="Times New Roman"/>
                <w:sz w:val="28"/>
                <w:szCs w:val="24"/>
              </w:rPr>
            </w:pPr>
            <w:r w:rsidRPr="005C4B02">
              <w:rPr>
                <w:rFonts w:ascii="Times New Roman" w:eastAsia="Times New Roman" w:hAnsi="Times New Roman" w:cs="Times New Roman"/>
                <w:sz w:val="28"/>
                <w:szCs w:val="24"/>
              </w:rPr>
              <w:t>-</w:t>
            </w:r>
          </w:p>
        </w:tc>
      </w:tr>
    </w:tbl>
    <w:p w:rsidR="005C4B02" w:rsidRDefault="005C4B02" w:rsidP="00F44A7D">
      <w:pPr>
        <w:autoSpaceDE w:val="0"/>
        <w:autoSpaceDN w:val="0"/>
        <w:adjustRightInd w:val="0"/>
        <w:spacing w:after="0" w:line="240" w:lineRule="auto"/>
        <w:jc w:val="right"/>
        <w:rPr>
          <w:rFonts w:ascii="Times New Roman" w:eastAsia="Calibri" w:hAnsi="Times New Roman" w:cs="Times New Roman"/>
          <w:sz w:val="28"/>
          <w:szCs w:val="28"/>
          <w:lang w:eastAsia="en-US"/>
        </w:rPr>
      </w:pPr>
    </w:p>
    <w:p w:rsidR="005C4B02" w:rsidRDefault="005C4B02" w:rsidP="00F44A7D">
      <w:pPr>
        <w:autoSpaceDE w:val="0"/>
        <w:autoSpaceDN w:val="0"/>
        <w:adjustRightInd w:val="0"/>
        <w:spacing w:after="0" w:line="240" w:lineRule="auto"/>
        <w:jc w:val="right"/>
        <w:rPr>
          <w:rFonts w:ascii="Times New Roman" w:eastAsia="Calibri" w:hAnsi="Times New Roman" w:cs="Times New Roman"/>
          <w:sz w:val="28"/>
          <w:szCs w:val="28"/>
          <w:lang w:eastAsia="en-US"/>
        </w:rPr>
      </w:pPr>
    </w:p>
    <w:p w:rsidR="005C4B02" w:rsidRDefault="005C4B02" w:rsidP="00F44A7D">
      <w:pPr>
        <w:autoSpaceDE w:val="0"/>
        <w:autoSpaceDN w:val="0"/>
        <w:adjustRightInd w:val="0"/>
        <w:spacing w:after="0" w:line="240" w:lineRule="auto"/>
        <w:jc w:val="right"/>
        <w:rPr>
          <w:rFonts w:ascii="Times New Roman" w:eastAsia="Calibri" w:hAnsi="Times New Roman" w:cs="Times New Roman"/>
          <w:sz w:val="28"/>
          <w:szCs w:val="28"/>
          <w:lang w:eastAsia="en-US"/>
        </w:rPr>
      </w:pPr>
    </w:p>
    <w:p w:rsidR="005C4B02" w:rsidRDefault="005C4B02" w:rsidP="00F44A7D">
      <w:pPr>
        <w:autoSpaceDE w:val="0"/>
        <w:autoSpaceDN w:val="0"/>
        <w:adjustRightInd w:val="0"/>
        <w:spacing w:after="0" w:line="240" w:lineRule="auto"/>
        <w:jc w:val="right"/>
        <w:rPr>
          <w:rFonts w:ascii="Times New Roman" w:eastAsia="Calibri" w:hAnsi="Times New Roman" w:cs="Times New Roman"/>
          <w:sz w:val="28"/>
          <w:szCs w:val="28"/>
          <w:lang w:eastAsia="en-US"/>
        </w:rPr>
        <w:sectPr w:rsidR="005C4B02" w:rsidSect="005C4B02">
          <w:pgSz w:w="16838" w:h="11906" w:orient="landscape"/>
          <w:pgMar w:top="425" w:right="232" w:bottom="505" w:left="227" w:header="720" w:footer="720" w:gutter="0"/>
          <w:cols w:space="720"/>
          <w:titlePg/>
          <w:docGrid w:linePitch="65"/>
        </w:sectPr>
      </w:pPr>
    </w:p>
    <w:p w:rsidR="005C4B02" w:rsidRPr="00157929" w:rsidRDefault="005C4B02" w:rsidP="00F44A7D">
      <w:pPr>
        <w:autoSpaceDE w:val="0"/>
        <w:autoSpaceDN w:val="0"/>
        <w:adjustRightInd w:val="0"/>
        <w:spacing w:after="0" w:line="240" w:lineRule="auto"/>
        <w:jc w:val="right"/>
        <w:rPr>
          <w:rFonts w:ascii="Times New Roman" w:eastAsia="Calibri" w:hAnsi="Times New Roman" w:cs="Times New Roman"/>
          <w:sz w:val="20"/>
          <w:szCs w:val="20"/>
          <w:lang w:eastAsia="en-US"/>
        </w:rPr>
      </w:pPr>
    </w:p>
    <w:p w:rsidR="00157929" w:rsidRPr="00157929" w:rsidRDefault="00157929" w:rsidP="00157929">
      <w:pPr>
        <w:spacing w:after="0" w:line="240" w:lineRule="auto"/>
        <w:jc w:val="center"/>
        <w:rPr>
          <w:rFonts w:ascii="R" w:eastAsia="Times New Roman" w:hAnsi="R" w:cs="R"/>
          <w:b/>
          <w:sz w:val="20"/>
          <w:szCs w:val="20"/>
        </w:rPr>
      </w:pPr>
      <w:r w:rsidRPr="00157929">
        <w:rPr>
          <w:rFonts w:ascii="R" w:eastAsia="Times New Roman" w:hAnsi="R" w:cs="R"/>
          <w:b/>
          <w:sz w:val="20"/>
          <w:szCs w:val="20"/>
        </w:rPr>
        <w:t>АДМИНИСТРАЦИЯ СТЕПНОГО СЕЛЬСОВЕТА ИСКИТИМСКОГО РАЙОНА НОВОСИБИРСКОЙ ОБЛАСТИ</w:t>
      </w:r>
    </w:p>
    <w:p w:rsidR="00157929" w:rsidRPr="00157929" w:rsidRDefault="00157929" w:rsidP="00157929">
      <w:pPr>
        <w:spacing w:after="0" w:line="240" w:lineRule="auto"/>
        <w:jc w:val="center"/>
        <w:rPr>
          <w:rFonts w:ascii="R" w:eastAsia="Times New Roman" w:hAnsi="R" w:cs="R"/>
          <w:b/>
          <w:sz w:val="20"/>
          <w:szCs w:val="20"/>
        </w:rPr>
      </w:pPr>
    </w:p>
    <w:p w:rsidR="00157929" w:rsidRPr="00E72421" w:rsidRDefault="00157929" w:rsidP="00157929">
      <w:pPr>
        <w:spacing w:after="0" w:line="240" w:lineRule="auto"/>
        <w:jc w:val="center"/>
        <w:rPr>
          <w:rFonts w:ascii="Times New Roman" w:eastAsia="Times New Roman" w:hAnsi="Times New Roman" w:cs="R"/>
          <w:b/>
          <w:sz w:val="20"/>
          <w:szCs w:val="20"/>
        </w:rPr>
      </w:pPr>
      <w:proofErr w:type="gramStart"/>
      <w:r w:rsidRPr="00157929">
        <w:rPr>
          <w:rFonts w:ascii="R" w:eastAsia="Times New Roman" w:hAnsi="R" w:cs="R"/>
          <w:b/>
          <w:sz w:val="20"/>
          <w:szCs w:val="20"/>
        </w:rPr>
        <w:t>П</w:t>
      </w:r>
      <w:proofErr w:type="gramEnd"/>
      <w:r w:rsidRPr="00157929">
        <w:rPr>
          <w:rFonts w:ascii="R" w:eastAsia="Times New Roman" w:hAnsi="R" w:cs="R"/>
          <w:b/>
          <w:sz w:val="20"/>
          <w:szCs w:val="20"/>
        </w:rPr>
        <w:t xml:space="preserve"> О С Т А Н О В Л Е Н И Е</w:t>
      </w:r>
    </w:p>
    <w:p w:rsidR="00157929" w:rsidRPr="00157929" w:rsidRDefault="00157929" w:rsidP="00157929">
      <w:pPr>
        <w:spacing w:after="0" w:line="240" w:lineRule="auto"/>
        <w:jc w:val="center"/>
        <w:outlineLvl w:val="0"/>
        <w:rPr>
          <w:rFonts w:ascii="Times New Roman" w:eastAsia="A" w:hAnsi="Times New Roman" w:cs="Times New Roman"/>
          <w:sz w:val="20"/>
          <w:szCs w:val="20"/>
          <w:u w:val="single"/>
          <w:lang w:eastAsia="en-US"/>
        </w:rPr>
      </w:pPr>
      <w:r w:rsidRPr="00157929">
        <w:rPr>
          <w:rFonts w:ascii="Times New Roman" w:eastAsia="A" w:hAnsi="Times New Roman" w:cs="Times New Roman"/>
          <w:sz w:val="20"/>
          <w:szCs w:val="20"/>
          <w:u w:val="single"/>
          <w:lang w:eastAsia="en-US"/>
        </w:rPr>
        <w:t xml:space="preserve">10.04.2026 № 19 </w:t>
      </w:r>
    </w:p>
    <w:p w:rsidR="00157929" w:rsidRPr="00157929" w:rsidRDefault="00E72421" w:rsidP="00157929">
      <w:pPr>
        <w:spacing w:after="0" w:line="240" w:lineRule="auto"/>
        <w:jc w:val="center"/>
        <w:outlineLvl w:val="0"/>
        <w:rPr>
          <w:rFonts w:ascii="Times New Roman" w:eastAsia="A" w:hAnsi="Times New Roman" w:cs="Times New Roman"/>
          <w:sz w:val="20"/>
          <w:szCs w:val="20"/>
          <w:lang w:eastAsia="en-US"/>
        </w:rPr>
      </w:pPr>
      <w:r>
        <w:rPr>
          <w:rFonts w:ascii="Times New Roman" w:eastAsia="A" w:hAnsi="Times New Roman" w:cs="Times New Roman"/>
          <w:sz w:val="20"/>
          <w:szCs w:val="20"/>
          <w:lang w:eastAsia="en-US"/>
        </w:rPr>
        <w:t>п. Степной</w:t>
      </w:r>
    </w:p>
    <w:p w:rsidR="00157929" w:rsidRPr="00157929" w:rsidRDefault="00157929" w:rsidP="00157929">
      <w:pPr>
        <w:spacing w:after="0" w:line="240" w:lineRule="auto"/>
        <w:jc w:val="center"/>
        <w:rPr>
          <w:rFonts w:ascii="Times New Roman" w:eastAsia="Times New Roman" w:hAnsi="Times New Roman" w:cs="Times New Roman"/>
          <w:bCs/>
          <w:sz w:val="20"/>
          <w:szCs w:val="20"/>
        </w:rPr>
      </w:pPr>
      <w:r w:rsidRPr="00157929">
        <w:rPr>
          <w:rFonts w:ascii="Times New Roman" w:eastAsia="Times New Roman" w:hAnsi="Times New Roman" w:cs="Times New Roman"/>
          <w:bCs/>
          <w:sz w:val="20"/>
          <w:szCs w:val="20"/>
        </w:rPr>
        <w:t xml:space="preserve">«Об утверждении Порядка отчуждения древесины, полученной из </w:t>
      </w:r>
      <w:proofErr w:type="gramStart"/>
      <w:r w:rsidRPr="00157929">
        <w:rPr>
          <w:rFonts w:ascii="Times New Roman" w:eastAsia="Times New Roman" w:hAnsi="Times New Roman" w:cs="Times New Roman"/>
          <w:bCs/>
          <w:sz w:val="20"/>
          <w:szCs w:val="20"/>
        </w:rPr>
        <w:t>срубленных</w:t>
      </w:r>
      <w:proofErr w:type="gramEnd"/>
      <w:r w:rsidRPr="00157929">
        <w:rPr>
          <w:rFonts w:ascii="Times New Roman" w:eastAsia="Times New Roman" w:hAnsi="Times New Roman" w:cs="Times New Roman"/>
          <w:bCs/>
          <w:sz w:val="20"/>
          <w:szCs w:val="20"/>
        </w:rPr>
        <w:t>,</w:t>
      </w:r>
    </w:p>
    <w:p w:rsidR="00157929" w:rsidRPr="00157929" w:rsidRDefault="00157929" w:rsidP="00157929">
      <w:pPr>
        <w:spacing w:after="0" w:line="240" w:lineRule="auto"/>
        <w:jc w:val="center"/>
        <w:rPr>
          <w:rFonts w:ascii="Times New Roman" w:eastAsia="Times New Roman" w:hAnsi="Times New Roman" w:cs="Times New Roman"/>
          <w:bCs/>
          <w:sz w:val="20"/>
          <w:szCs w:val="20"/>
        </w:rPr>
      </w:pPr>
      <w:r w:rsidRPr="00157929">
        <w:rPr>
          <w:rFonts w:ascii="Times New Roman" w:eastAsia="Times New Roman" w:hAnsi="Times New Roman" w:cs="Times New Roman"/>
          <w:bCs/>
          <w:sz w:val="20"/>
          <w:szCs w:val="20"/>
        </w:rPr>
        <w:t>спиленных, срезанных стволов деревьев, произрастающих на земельных участках (их частях) или землях, находящихся в муниципальной собственности</w:t>
      </w:r>
    </w:p>
    <w:p w:rsidR="00157929" w:rsidRPr="00157929" w:rsidRDefault="00157929" w:rsidP="00157929">
      <w:pPr>
        <w:spacing w:after="0" w:line="240" w:lineRule="auto"/>
        <w:jc w:val="center"/>
        <w:rPr>
          <w:rFonts w:ascii="Times New Roman" w:eastAsia="A" w:hAnsi="Times New Roman" w:cs="Times New Roman"/>
          <w:sz w:val="20"/>
          <w:szCs w:val="20"/>
          <w:lang w:eastAsia="en-US"/>
        </w:rPr>
      </w:pPr>
      <w:r w:rsidRPr="00157929">
        <w:rPr>
          <w:rFonts w:ascii="Times New Roman" w:eastAsia="Times New Roman" w:hAnsi="Times New Roman" w:cs="Times New Roman"/>
          <w:bCs/>
          <w:sz w:val="20"/>
          <w:szCs w:val="20"/>
        </w:rPr>
        <w:t>Степного сельсовета Искитимского района Новосибирской области»</w:t>
      </w:r>
    </w:p>
    <w:p w:rsidR="00157929" w:rsidRPr="00157929" w:rsidRDefault="00157929" w:rsidP="00157929">
      <w:pPr>
        <w:spacing w:after="0" w:line="240" w:lineRule="auto"/>
        <w:rPr>
          <w:rFonts w:ascii="Times New Roman" w:eastAsia="A" w:hAnsi="Times New Roman" w:cs="Times New Roman"/>
          <w:sz w:val="20"/>
          <w:szCs w:val="20"/>
          <w:lang w:eastAsia="en-US"/>
        </w:rPr>
      </w:pPr>
    </w:p>
    <w:p w:rsidR="00157929" w:rsidRPr="00157929" w:rsidRDefault="00157929" w:rsidP="00157929">
      <w:pPr>
        <w:spacing w:after="0" w:line="0" w:lineRule="atLeast"/>
        <w:ind w:firstLine="708"/>
        <w:jc w:val="both"/>
        <w:rPr>
          <w:rFonts w:ascii="Times New Roman" w:eastAsia="Times New Roman" w:hAnsi="Times New Roman" w:cs="Times New Roman"/>
          <w:sz w:val="20"/>
          <w:szCs w:val="20"/>
        </w:rPr>
      </w:pPr>
      <w:r w:rsidRPr="00157929">
        <w:rPr>
          <w:rFonts w:ascii="Times New Roman" w:eastAsia="Times New Roman" w:hAnsi="Times New Roman" w:cs="Times New Roman"/>
          <w:sz w:val="20"/>
          <w:szCs w:val="20"/>
        </w:rPr>
        <w:t xml:space="preserve">В соответствии со статьей 5 Федерального закона от 20.03.2025 № 35-ФЗ «О внесении изменений в отдельные законодательные акты Российской Федерации», представлением </w:t>
      </w:r>
      <w:proofErr w:type="spellStart"/>
      <w:r w:rsidRPr="00157929">
        <w:rPr>
          <w:rFonts w:ascii="Times New Roman" w:eastAsia="Times New Roman" w:hAnsi="Times New Roman" w:cs="Times New Roman"/>
          <w:sz w:val="20"/>
          <w:szCs w:val="20"/>
        </w:rPr>
        <w:t>Искитимской</w:t>
      </w:r>
      <w:proofErr w:type="spellEnd"/>
      <w:r w:rsidRPr="00157929">
        <w:rPr>
          <w:rFonts w:ascii="Times New Roman" w:eastAsia="Times New Roman" w:hAnsi="Times New Roman" w:cs="Times New Roman"/>
          <w:sz w:val="20"/>
          <w:szCs w:val="20"/>
        </w:rPr>
        <w:t xml:space="preserve"> межрайонной прокуратуры Новосибирской области от 25.03.2026 № 2-17-2026/Прдп428-26-20500042, уставом сельского поселения Степного сельсовета Искитимского муниципального района Новосибирской области, администрация Степного сельсовета Искитимского района Новосибирской области</w:t>
      </w:r>
    </w:p>
    <w:p w:rsidR="00157929" w:rsidRPr="00157929" w:rsidRDefault="00157929" w:rsidP="00157929">
      <w:pPr>
        <w:spacing w:after="0" w:line="0" w:lineRule="atLeast"/>
        <w:jc w:val="both"/>
        <w:rPr>
          <w:rFonts w:ascii="Times New Roman" w:eastAsia="Calibri" w:hAnsi="Times New Roman" w:cs="Times New Roman"/>
          <w:sz w:val="20"/>
          <w:szCs w:val="20"/>
          <w:lang w:eastAsia="en-US"/>
        </w:rPr>
      </w:pPr>
      <w:proofErr w:type="gramStart"/>
      <w:r w:rsidRPr="00157929">
        <w:rPr>
          <w:rFonts w:ascii="Times New Roman" w:eastAsia="Calibri" w:hAnsi="Times New Roman" w:cs="Times New Roman"/>
          <w:b/>
          <w:sz w:val="20"/>
          <w:szCs w:val="20"/>
          <w:lang w:eastAsia="en-US"/>
        </w:rPr>
        <w:t>П</w:t>
      </w:r>
      <w:proofErr w:type="gramEnd"/>
      <w:r w:rsidRPr="00157929">
        <w:rPr>
          <w:rFonts w:ascii="Times New Roman" w:eastAsia="Calibri" w:hAnsi="Times New Roman" w:cs="Times New Roman"/>
          <w:b/>
          <w:sz w:val="20"/>
          <w:szCs w:val="20"/>
          <w:lang w:eastAsia="en-US"/>
        </w:rPr>
        <w:t xml:space="preserve"> О С Т А Н О В Л Я ЕТ</w:t>
      </w:r>
    </w:p>
    <w:p w:rsidR="00157929" w:rsidRPr="00157929" w:rsidRDefault="00157929" w:rsidP="00157929">
      <w:pPr>
        <w:spacing w:after="0" w:line="240" w:lineRule="auto"/>
        <w:ind w:firstLine="567"/>
        <w:jc w:val="both"/>
        <w:rPr>
          <w:rFonts w:ascii="Times New Roman" w:eastAsia="Times New Roman" w:hAnsi="Times New Roman" w:cs="Times New Roman"/>
          <w:sz w:val="20"/>
          <w:szCs w:val="20"/>
        </w:rPr>
      </w:pPr>
      <w:r w:rsidRPr="00157929">
        <w:rPr>
          <w:rFonts w:ascii="Times New Roman" w:eastAsia="Times New Roman" w:hAnsi="Times New Roman" w:cs="Times New Roman"/>
          <w:sz w:val="20"/>
          <w:szCs w:val="20"/>
        </w:rPr>
        <w:t>1. Утвердить прилагаемый:</w:t>
      </w:r>
    </w:p>
    <w:p w:rsidR="00157929" w:rsidRPr="00157929" w:rsidRDefault="00157929" w:rsidP="00157929">
      <w:pPr>
        <w:spacing w:after="0" w:line="240" w:lineRule="auto"/>
        <w:ind w:firstLine="567"/>
        <w:jc w:val="both"/>
        <w:rPr>
          <w:rFonts w:ascii="Times New Roman" w:eastAsia="Times New Roman" w:hAnsi="Times New Roman" w:cs="Times New Roman"/>
          <w:sz w:val="20"/>
          <w:szCs w:val="20"/>
        </w:rPr>
      </w:pPr>
      <w:r w:rsidRPr="00157929">
        <w:rPr>
          <w:rFonts w:ascii="Times New Roman" w:eastAsia="Times New Roman" w:hAnsi="Times New Roman" w:cs="Times New Roman"/>
          <w:sz w:val="20"/>
          <w:szCs w:val="20"/>
        </w:rPr>
        <w:t>Порядок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Степного сельсовета Искитимского района Новосибирской области.</w:t>
      </w:r>
    </w:p>
    <w:p w:rsidR="00157929" w:rsidRPr="00157929" w:rsidRDefault="00157929" w:rsidP="00157929">
      <w:pPr>
        <w:spacing w:after="0" w:line="240" w:lineRule="auto"/>
        <w:ind w:firstLine="567"/>
        <w:jc w:val="both"/>
        <w:rPr>
          <w:rFonts w:ascii="Times New Roman" w:eastAsia="Times New Roman" w:hAnsi="Times New Roman" w:cs="Times New Roman"/>
          <w:sz w:val="20"/>
          <w:szCs w:val="20"/>
        </w:rPr>
      </w:pPr>
      <w:r w:rsidRPr="00157929">
        <w:rPr>
          <w:rFonts w:ascii="Times New Roman" w:eastAsia="Times New Roman" w:hAnsi="Times New Roman" w:cs="Times New Roman"/>
          <w:sz w:val="20"/>
          <w:szCs w:val="20"/>
        </w:rPr>
        <w:t>2. Настоящее постановление опубликовать в газете «Вестник Степного»  и разместить на официальном сайте администрации Степного сельсовета Искитимского района Новосибирской области</w:t>
      </w:r>
    </w:p>
    <w:p w:rsidR="00157929" w:rsidRPr="00157929" w:rsidRDefault="00157929" w:rsidP="00157929">
      <w:pPr>
        <w:spacing w:after="0" w:line="240" w:lineRule="auto"/>
        <w:ind w:firstLine="567"/>
        <w:jc w:val="both"/>
        <w:rPr>
          <w:rFonts w:ascii="Times New Roman" w:eastAsia="Times New Roman" w:hAnsi="Times New Roman" w:cs="Times New Roman"/>
          <w:sz w:val="20"/>
          <w:szCs w:val="20"/>
        </w:rPr>
      </w:pPr>
      <w:r w:rsidRPr="00157929">
        <w:rPr>
          <w:rFonts w:ascii="Times New Roman" w:eastAsia="Times New Roman" w:hAnsi="Times New Roman" w:cs="Times New Roman"/>
          <w:sz w:val="20"/>
          <w:szCs w:val="20"/>
        </w:rPr>
        <w:t xml:space="preserve">3. </w:t>
      </w:r>
      <w:proofErr w:type="gramStart"/>
      <w:r w:rsidRPr="00157929">
        <w:rPr>
          <w:rFonts w:ascii="Times New Roman" w:eastAsia="Times New Roman" w:hAnsi="Times New Roman" w:cs="Times New Roman"/>
          <w:sz w:val="20"/>
          <w:szCs w:val="20"/>
        </w:rPr>
        <w:t>Контроль за</w:t>
      </w:r>
      <w:proofErr w:type="gramEnd"/>
      <w:r w:rsidRPr="00157929">
        <w:rPr>
          <w:rFonts w:ascii="Times New Roman" w:eastAsia="Times New Roman" w:hAnsi="Times New Roman" w:cs="Times New Roman"/>
          <w:sz w:val="20"/>
          <w:szCs w:val="20"/>
        </w:rPr>
        <w:t xml:space="preserve"> исполнением настоящего Постановления оставляю за собой.</w:t>
      </w:r>
    </w:p>
    <w:p w:rsidR="00157929" w:rsidRPr="00157929" w:rsidRDefault="00157929" w:rsidP="00157929">
      <w:pPr>
        <w:spacing w:after="0" w:line="240" w:lineRule="auto"/>
        <w:ind w:firstLine="567"/>
        <w:jc w:val="both"/>
        <w:rPr>
          <w:rFonts w:ascii="Times New Roman" w:eastAsia="Times New Roman" w:hAnsi="Times New Roman" w:cs="Times New Roman"/>
          <w:sz w:val="20"/>
          <w:szCs w:val="20"/>
        </w:rPr>
      </w:pPr>
      <w:r w:rsidRPr="00157929">
        <w:rPr>
          <w:rFonts w:ascii="Times New Roman" w:eastAsia="Times New Roman" w:hAnsi="Times New Roman" w:cs="Times New Roman"/>
          <w:sz w:val="20"/>
          <w:szCs w:val="20"/>
        </w:rPr>
        <w:t>4. Постановление вступает в силу после официального опубликования.</w:t>
      </w:r>
    </w:p>
    <w:p w:rsidR="00157929" w:rsidRPr="00157929" w:rsidRDefault="00157929" w:rsidP="00157929">
      <w:pPr>
        <w:spacing w:after="0" w:line="240" w:lineRule="auto"/>
        <w:jc w:val="both"/>
        <w:rPr>
          <w:rFonts w:ascii="Times New Roman" w:eastAsia="A" w:hAnsi="Times New Roman" w:cs="Times New Roman"/>
          <w:sz w:val="20"/>
          <w:szCs w:val="20"/>
          <w:lang w:eastAsia="en-US"/>
        </w:rPr>
      </w:pPr>
    </w:p>
    <w:p w:rsidR="00157929" w:rsidRPr="00157929" w:rsidRDefault="00157929" w:rsidP="00157929">
      <w:pPr>
        <w:spacing w:after="0" w:line="240" w:lineRule="auto"/>
        <w:jc w:val="both"/>
        <w:outlineLvl w:val="0"/>
        <w:rPr>
          <w:rFonts w:ascii="Times New Roman" w:eastAsia="A" w:hAnsi="Times New Roman" w:cs="Times New Roman"/>
          <w:sz w:val="20"/>
          <w:szCs w:val="20"/>
          <w:lang w:eastAsia="en-US"/>
        </w:rPr>
      </w:pPr>
      <w:r w:rsidRPr="00157929">
        <w:rPr>
          <w:rFonts w:ascii="Times New Roman" w:eastAsia="Calibri" w:hAnsi="Times New Roman" w:cs="Times New Roman"/>
          <w:sz w:val="20"/>
          <w:szCs w:val="20"/>
          <w:lang w:eastAsia="en-US"/>
        </w:rPr>
        <w:t>Глава Степного сельсовета</w:t>
      </w:r>
      <w:r w:rsidRPr="00157929">
        <w:rPr>
          <w:rFonts w:ascii="Times New Roman" w:eastAsia="A" w:hAnsi="Times New Roman" w:cs="Times New Roman"/>
          <w:sz w:val="20"/>
          <w:szCs w:val="20"/>
          <w:lang w:eastAsia="en-US"/>
        </w:rPr>
        <w:t xml:space="preserve">  </w:t>
      </w:r>
    </w:p>
    <w:p w:rsidR="00157929" w:rsidRPr="00157929" w:rsidRDefault="00157929" w:rsidP="00157929">
      <w:pPr>
        <w:spacing w:after="0" w:line="240" w:lineRule="auto"/>
        <w:jc w:val="both"/>
        <w:outlineLvl w:val="0"/>
        <w:rPr>
          <w:rFonts w:ascii="Times New Roman" w:eastAsia="Calibri" w:hAnsi="Times New Roman" w:cs="Times New Roman"/>
          <w:sz w:val="20"/>
          <w:szCs w:val="20"/>
          <w:lang w:eastAsia="en-US"/>
        </w:rPr>
      </w:pPr>
      <w:r w:rsidRPr="00157929">
        <w:rPr>
          <w:rFonts w:ascii="Times New Roman" w:eastAsia="A" w:hAnsi="Times New Roman" w:cs="Times New Roman"/>
          <w:sz w:val="20"/>
          <w:szCs w:val="20"/>
          <w:lang w:eastAsia="en-US"/>
        </w:rPr>
        <w:t xml:space="preserve">Искитимского района Новосибирской области                           М.А. </w:t>
      </w:r>
      <w:proofErr w:type="spellStart"/>
      <w:r w:rsidRPr="00157929">
        <w:rPr>
          <w:rFonts w:ascii="Times New Roman" w:eastAsia="A" w:hAnsi="Times New Roman" w:cs="Times New Roman"/>
          <w:sz w:val="20"/>
          <w:szCs w:val="20"/>
          <w:lang w:eastAsia="en-US"/>
        </w:rPr>
        <w:t>Крещенко</w:t>
      </w:r>
      <w:proofErr w:type="spellEnd"/>
    </w:p>
    <w:p w:rsidR="00157929" w:rsidRPr="00157929" w:rsidRDefault="00157929" w:rsidP="00157929">
      <w:pPr>
        <w:spacing w:after="0" w:line="240" w:lineRule="auto"/>
        <w:jc w:val="both"/>
        <w:outlineLvl w:val="0"/>
        <w:rPr>
          <w:rFonts w:ascii="Times New Roman" w:eastAsia="Calibri" w:hAnsi="Times New Roman" w:cs="Times New Roman"/>
          <w:sz w:val="20"/>
          <w:szCs w:val="20"/>
          <w:lang w:eastAsia="en-US"/>
        </w:rPr>
      </w:pPr>
    </w:p>
    <w:p w:rsidR="00157929" w:rsidRPr="00157929" w:rsidRDefault="00157929" w:rsidP="00157929">
      <w:pPr>
        <w:widowControl w:val="0"/>
        <w:autoSpaceDE w:val="0"/>
        <w:autoSpaceDN w:val="0"/>
        <w:adjustRightInd w:val="0"/>
        <w:spacing w:after="0" w:line="240" w:lineRule="auto"/>
        <w:ind w:firstLine="720"/>
        <w:jc w:val="right"/>
        <w:rPr>
          <w:rFonts w:ascii="Times New Roman" w:eastAsia="Times New Roman" w:hAnsi="Times New Roman" w:cs="Times New Roman"/>
          <w:color w:val="000000"/>
          <w:sz w:val="20"/>
          <w:szCs w:val="20"/>
        </w:rPr>
      </w:pPr>
      <w:r w:rsidRPr="00157929">
        <w:rPr>
          <w:rFonts w:ascii="Times New Roman" w:eastAsia="Times New Roman" w:hAnsi="Times New Roman" w:cs="Times New Roman"/>
          <w:sz w:val="20"/>
          <w:szCs w:val="20"/>
        </w:rPr>
        <w:t>УТВЕРЖДЕНЫ</w:t>
      </w:r>
      <w:r w:rsidRPr="00157929">
        <w:rPr>
          <w:rFonts w:ascii="Times New Roman" w:eastAsia="Times New Roman" w:hAnsi="Times New Roman" w:cs="Times New Roman"/>
          <w:b/>
          <w:bCs/>
          <w:sz w:val="20"/>
          <w:szCs w:val="20"/>
        </w:rPr>
        <w:br/>
      </w:r>
      <w:hyperlink w:anchor="sub_0" w:history="1">
        <w:r w:rsidRPr="00157929">
          <w:rPr>
            <w:rFonts w:ascii="Times New Roman" w:eastAsia="Times New Roman" w:hAnsi="Times New Roman" w:cs="Times New Roman"/>
            <w:sz w:val="20"/>
            <w:szCs w:val="20"/>
          </w:rPr>
          <w:t>постановлением</w:t>
        </w:r>
      </w:hyperlink>
      <w:r w:rsidRPr="00157929">
        <w:rPr>
          <w:rFonts w:ascii="Times New Roman" w:eastAsia="Times New Roman" w:hAnsi="Times New Roman" w:cs="Times New Roman"/>
          <w:color w:val="000000"/>
          <w:sz w:val="20"/>
          <w:szCs w:val="20"/>
        </w:rPr>
        <w:t xml:space="preserve"> администрации</w:t>
      </w:r>
    </w:p>
    <w:p w:rsidR="00157929" w:rsidRPr="00157929" w:rsidRDefault="00157929" w:rsidP="00157929">
      <w:pPr>
        <w:spacing w:after="0" w:line="240" w:lineRule="auto"/>
        <w:jc w:val="right"/>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Степного сельсовета   </w:t>
      </w:r>
    </w:p>
    <w:p w:rsidR="00157929" w:rsidRPr="00157929" w:rsidRDefault="00157929" w:rsidP="00157929">
      <w:pPr>
        <w:spacing w:after="0" w:line="240" w:lineRule="auto"/>
        <w:jc w:val="right"/>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Искитимского района </w:t>
      </w:r>
    </w:p>
    <w:p w:rsidR="00157929" w:rsidRPr="00157929" w:rsidRDefault="00157929" w:rsidP="00157929">
      <w:pPr>
        <w:spacing w:after="0" w:line="240" w:lineRule="auto"/>
        <w:jc w:val="right"/>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Новосибирской области</w:t>
      </w:r>
    </w:p>
    <w:p w:rsidR="00157929" w:rsidRPr="00E72421" w:rsidRDefault="00E72421" w:rsidP="00E72421">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от 03.04.2026 № 18 </w:t>
      </w:r>
    </w:p>
    <w:p w:rsidR="00157929" w:rsidRPr="00E72421" w:rsidRDefault="00157929" w:rsidP="00E72421">
      <w:pPr>
        <w:spacing w:after="0" w:line="240" w:lineRule="auto"/>
        <w:ind w:firstLine="709"/>
        <w:jc w:val="center"/>
        <w:rPr>
          <w:rFonts w:ascii="Times New Roman" w:eastAsia="Times New Roman" w:hAnsi="Times New Roman" w:cs="Times New Roman"/>
          <w:b/>
          <w:color w:val="000000"/>
          <w:sz w:val="20"/>
          <w:szCs w:val="20"/>
        </w:rPr>
      </w:pPr>
      <w:r w:rsidRPr="00157929">
        <w:rPr>
          <w:rFonts w:ascii="Times New Roman" w:eastAsia="Times New Roman" w:hAnsi="Times New Roman" w:cs="Times New Roman"/>
          <w:b/>
          <w:color w:val="000000"/>
          <w:sz w:val="20"/>
          <w:szCs w:val="20"/>
        </w:rPr>
        <w:t>Порядок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 Степного сельсовета Искитимско</w:t>
      </w:r>
      <w:r w:rsidR="00E72421">
        <w:rPr>
          <w:rFonts w:ascii="Times New Roman" w:eastAsia="Times New Roman" w:hAnsi="Times New Roman" w:cs="Times New Roman"/>
          <w:b/>
          <w:color w:val="000000"/>
          <w:sz w:val="20"/>
          <w:szCs w:val="20"/>
        </w:rPr>
        <w:t>го района Новосибирской области</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1. Настоящий Порядок устанавливают порядок отчуждения администраций Степного сельсовета Искитимского района Новосибирской области древесины,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 (далее соответственно - древесина, земельные участки). </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2. Настоящий Порядок не применяется при отчуждении древесины, в отношении которой федеральными законами и (или) актами Правительства Российской Федерации установлен особый порядок распоряжения и (или) отчуждения.</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3. </w:t>
      </w:r>
      <w:proofErr w:type="gramStart"/>
      <w:r w:rsidRPr="00157929">
        <w:rPr>
          <w:rFonts w:ascii="Times New Roman" w:eastAsia="Times New Roman" w:hAnsi="Times New Roman" w:cs="Times New Roman"/>
          <w:color w:val="000000"/>
          <w:sz w:val="20"/>
          <w:szCs w:val="20"/>
        </w:rPr>
        <w:t>Продавцом древесины при ее реализации выступает администрация Степного сельсовета Искитимского района Новосибирской области (далее - продавец), который в целях организации ее продажи вправе привлекать юридических и физических лиц (далее - организатор торгов)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proofErr w:type="gramStart"/>
      <w:r w:rsidRPr="00157929">
        <w:rPr>
          <w:rFonts w:ascii="Times New Roman" w:eastAsia="Times New Roman" w:hAnsi="Times New Roman" w:cs="Times New Roman"/>
          <w:color w:val="000000"/>
          <w:sz w:val="20"/>
          <w:szCs w:val="20"/>
        </w:rPr>
        <w:t>Функции по определению цены древесины при ее реализации без проведения торгов лицу, использующему на основаниях, предусмотренных земельным законодательством, земельный участок, на котором получена древесина в результате использования земельного участка (далее - пользователь земельного участка), начальной цены продажи на аукционе, величины повышения начальной цены продажи на аукционе, размера задатка, условий аукционов и их изменений, начальной цены продажи древесины и цены продажи древесины</w:t>
      </w:r>
      <w:proofErr w:type="gramEnd"/>
      <w:r w:rsidRPr="00157929">
        <w:rPr>
          <w:rFonts w:ascii="Times New Roman" w:eastAsia="Times New Roman" w:hAnsi="Times New Roman" w:cs="Times New Roman"/>
          <w:color w:val="000000"/>
          <w:sz w:val="20"/>
          <w:szCs w:val="20"/>
        </w:rPr>
        <w:t xml:space="preserve"> на каждом этапе ее снижения при реализации древесины путем продажи лицу, подавшему заявку на участие в реализации первым, существенных условий договора купли-продажи древесины (далее - договор купли-продажи), а также по утверждению формы заявки, проекта договора купли-продажи, заключению договора купли-продажи осуществляются исключительно продавцом.</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Права и обязанности организатора торгов определяются в соответствии с заключенным с ним государственным контрактом.</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4. Продавец в течение 5 рабочих дней со дня получения от пользователя земельного участка согласия на выкуп древесины без проведения торгов, соответствующего требованиям, установленным пунктами 8 и 9 настоящего Порядка (далее - согласие на выкуп древесины) направляет пользователю земельного участка для подписания договор купли-продажи, подписанный со стороны продавца.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5. </w:t>
      </w:r>
      <w:proofErr w:type="gramStart"/>
      <w:r w:rsidRPr="00157929">
        <w:rPr>
          <w:rFonts w:ascii="Times New Roman" w:eastAsia="Times New Roman" w:hAnsi="Times New Roman" w:cs="Times New Roman"/>
          <w:color w:val="000000"/>
          <w:sz w:val="20"/>
          <w:szCs w:val="20"/>
        </w:rPr>
        <w:t>Цена древесины определяется продавцом в размере двукратной стоимости, определенной исходя из ставок платы за единицу объема древесины и объема древесины в соответствии со ставками платы за единицу объема лесных ресурсов и ставками платы за единицу площади лесного участка, находящегося в муниципальной собственности, утвержденными постановлением Правительства Российской Федерации от 22 мая 2007г. № 310 «О ставках платы за единицу объема лесных ресурсов</w:t>
      </w:r>
      <w:proofErr w:type="gramEnd"/>
      <w:r w:rsidRPr="00157929">
        <w:rPr>
          <w:rFonts w:ascii="Times New Roman" w:eastAsia="Times New Roman" w:hAnsi="Times New Roman" w:cs="Times New Roman"/>
          <w:color w:val="000000"/>
          <w:sz w:val="20"/>
          <w:szCs w:val="20"/>
        </w:rPr>
        <w:t xml:space="preserve"> и </w:t>
      </w:r>
      <w:proofErr w:type="gramStart"/>
      <w:r w:rsidRPr="00157929">
        <w:rPr>
          <w:rFonts w:ascii="Times New Roman" w:eastAsia="Times New Roman" w:hAnsi="Times New Roman" w:cs="Times New Roman"/>
          <w:color w:val="000000"/>
          <w:sz w:val="20"/>
          <w:szCs w:val="20"/>
        </w:rPr>
        <w:t>ставках</w:t>
      </w:r>
      <w:proofErr w:type="gramEnd"/>
      <w:r w:rsidRPr="00157929">
        <w:rPr>
          <w:rFonts w:ascii="Times New Roman" w:eastAsia="Times New Roman" w:hAnsi="Times New Roman" w:cs="Times New Roman"/>
          <w:color w:val="000000"/>
          <w:sz w:val="20"/>
          <w:szCs w:val="20"/>
        </w:rPr>
        <w:t xml:space="preserve"> платы за единицу площади лесного участка, находящегося в федеральной собственности</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6. Пользователь земельного участка в течение 5 рабочих дней со дня получения договора купли-продажи направляет продавцу подписанный договор купли-продажи и производит оплату полученной древесины по реквизитам, предусмотренным договором купли-продажи.</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7. В случае поступления от пользователя земельного участка отказа от выкупа древесины без проведения торгов (далее - отказ от выкупа древесины), а также в иных случаях, предусмотренных пунктом 12 настоящего Порядка, Продавец осуществляет реализацию древесины путем проведения аукциона в электронной форме в соответствии с пунктом 13 настоящего Порядка.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8. Согласие на выкуп древесины либо отказ от выкупа древесины, предусмотренные пунктами 4 и 7 настоящего Порядка, направляются продавцу в течение 3 рабочих дней после завершения рубки и должны содержать следующие сведения:</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а) о местонахождении земельного участка с указанием кадастрового номера;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б) об основаниях осуществления рубки на земельном участке;</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в) о сроке завершения рубки на земельном участке;</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г) о местонахождении древесины (в том числе о подъездных путях и (или) дорогах к месту нахождения древесины), объеме и породном составе полученной древесины.</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9. Кроме сведений, установленных пунктом 8 настоящего Порядка, со</w:t>
      </w:r>
      <w:bookmarkStart w:id="1" w:name="_GoBack"/>
      <w:bookmarkEnd w:id="1"/>
      <w:r w:rsidRPr="00157929">
        <w:rPr>
          <w:rFonts w:ascii="Times New Roman" w:eastAsia="Times New Roman" w:hAnsi="Times New Roman" w:cs="Times New Roman"/>
          <w:color w:val="000000"/>
          <w:sz w:val="20"/>
          <w:szCs w:val="20"/>
        </w:rPr>
        <w:t>гласие на выкуп древесины должно содержать наименование юридического лица, фамилию, имя, отчество - для физического лица.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К согласию на выкуп древесины прилагаются следующие документы:</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а) копии документов, подтверждающих полномочия руководителя юридического лица (для юридического лица) или иного уполномоченного лица (для юридического лица и индивидуального предпринимателя);</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б)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направления согласия на выкуп древесины представителем).</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10. </w:t>
      </w:r>
      <w:proofErr w:type="gramStart"/>
      <w:r w:rsidRPr="00157929">
        <w:rPr>
          <w:rFonts w:ascii="Times New Roman" w:eastAsia="Times New Roman" w:hAnsi="Times New Roman" w:cs="Times New Roman"/>
          <w:color w:val="000000"/>
          <w:sz w:val="20"/>
          <w:szCs w:val="20"/>
        </w:rPr>
        <w:t>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 условиями договора (соглашения), предусматривающего переход прав владения и (или) пользования в отношении земельного участка, условиями разрешения на использование земель или земельного участка, находящихся в муниципальной собственности.</w:t>
      </w:r>
      <w:proofErr w:type="gramEnd"/>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11. Взаимодействие продавца и пользователя земельного участка осуществляется посредством электронной почты, а при отсутствии технической возможности электронного обмена информацией такой обмен осуществляется на бумажном носителе посредством почтовой связи.</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12. Реализация древесины пользователю земельного участка без проведения торгов не осуществляется в случаях:</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отсутствия пользователя земельного участка;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наличия двух и более пользователей земельного участка;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осуществления пользователем земельного участка рубки на земельном участке с нарушением требований законодательства Российской Федерации;</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несоответствия поступившего согласия на выкуп древесины требованиям пунктов 8 и 9 настоящего Порядка;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proofErr w:type="spellStart"/>
      <w:r w:rsidRPr="00157929">
        <w:rPr>
          <w:rFonts w:ascii="Times New Roman" w:eastAsia="Times New Roman" w:hAnsi="Times New Roman" w:cs="Times New Roman"/>
          <w:color w:val="000000"/>
          <w:sz w:val="20"/>
          <w:szCs w:val="20"/>
        </w:rPr>
        <w:t>непоступления</w:t>
      </w:r>
      <w:proofErr w:type="spellEnd"/>
      <w:r w:rsidRPr="00157929">
        <w:rPr>
          <w:rFonts w:ascii="Times New Roman" w:eastAsia="Times New Roman" w:hAnsi="Times New Roman" w:cs="Times New Roman"/>
          <w:color w:val="000000"/>
          <w:sz w:val="20"/>
          <w:szCs w:val="20"/>
        </w:rPr>
        <w:t xml:space="preserve"> продавцу от пользователя земельного участка подписанного договора купли-продажи и (или) оплаты древесины по истечении 15 рабочих дней со дня направления договора купли-продажи.</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13. </w:t>
      </w:r>
      <w:proofErr w:type="gramStart"/>
      <w:r w:rsidRPr="00157929">
        <w:rPr>
          <w:rFonts w:ascii="Times New Roman" w:eastAsia="Times New Roman" w:hAnsi="Times New Roman" w:cs="Times New Roman"/>
          <w:color w:val="000000"/>
          <w:sz w:val="20"/>
          <w:szCs w:val="20"/>
        </w:rPr>
        <w:t xml:space="preserve">В случаях, указанных в пунктах 7 и 12 настоящего Порядка, реализация древесины осуществляется путем проведения аукциона в электронной форме в порядке, предусмотренном разделом </w:t>
      </w:r>
      <w:r w:rsidRPr="00157929">
        <w:rPr>
          <w:rFonts w:ascii="Times New Roman" w:eastAsia="Times New Roman" w:hAnsi="Times New Roman" w:cs="Times New Roman"/>
          <w:color w:val="000000"/>
          <w:sz w:val="20"/>
          <w:szCs w:val="20"/>
          <w:lang w:val="en-US"/>
        </w:rPr>
        <w:t>III</w:t>
      </w:r>
      <w:r w:rsidRPr="00157929">
        <w:rPr>
          <w:rFonts w:ascii="Times New Roman" w:eastAsia="Times New Roman" w:hAnsi="Times New Roman" w:cs="Times New Roman"/>
          <w:color w:val="000000"/>
          <w:sz w:val="20"/>
          <w:szCs w:val="20"/>
        </w:rPr>
        <w:t xml:space="preserve"> Положения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утвержденного постановлением Правительства Российской Федерации от 30 сентября 2015 года № 1041 «О реализации имущества, обращенного в собственность</w:t>
      </w:r>
      <w:proofErr w:type="gramEnd"/>
      <w:r w:rsidRPr="00157929">
        <w:rPr>
          <w:rFonts w:ascii="Times New Roman" w:eastAsia="Times New Roman" w:hAnsi="Times New Roman" w:cs="Times New Roman"/>
          <w:color w:val="000000"/>
          <w:sz w:val="20"/>
          <w:szCs w:val="20"/>
        </w:rPr>
        <w:t xml:space="preserve"> государства,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2012г. № 909 (далее – Положение о порядке реализации имущества), с учетом особенностей, установленных настоящим Порядком.</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14. Начальная цена реализации древесины на аукционе определяется продавцом в порядке, предусмотренном пунктом 5 настоящего Порядка.</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15. </w:t>
      </w:r>
      <w:proofErr w:type="gramStart"/>
      <w:r w:rsidRPr="00157929">
        <w:rPr>
          <w:rFonts w:ascii="Times New Roman" w:eastAsia="Times New Roman" w:hAnsi="Times New Roman" w:cs="Times New Roman"/>
          <w:color w:val="000000"/>
          <w:sz w:val="20"/>
          <w:szCs w:val="20"/>
        </w:rPr>
        <w:t xml:space="preserve">В случае если по истечении срока, установленного информационным сообщением о проведении аукциона, после снижения начальной цены продажи древесины на 90 процентов аукцион признается несостоявшимся, продавец в течение 10 рабочих дней после подписания протокола о признании аукциона несостоявшимся реализует древесину путем продажи лицу, подавшему заявку на участие в реализации первым, в порядке, предусмотренном абзацем вторым пункта 5 раздела </w:t>
      </w:r>
      <w:r w:rsidRPr="00157929">
        <w:rPr>
          <w:rFonts w:ascii="Times New Roman" w:eastAsia="Times New Roman" w:hAnsi="Times New Roman" w:cs="Times New Roman"/>
          <w:color w:val="000000"/>
          <w:sz w:val="20"/>
          <w:szCs w:val="20"/>
          <w:lang w:val="en-US"/>
        </w:rPr>
        <w:t>II</w:t>
      </w:r>
      <w:r w:rsidRPr="00157929">
        <w:rPr>
          <w:rFonts w:ascii="Times New Roman" w:eastAsia="Times New Roman" w:hAnsi="Times New Roman" w:cs="Times New Roman"/>
          <w:color w:val="000000"/>
          <w:sz w:val="20"/>
          <w:szCs w:val="20"/>
        </w:rPr>
        <w:t xml:space="preserve"> Положения о</w:t>
      </w:r>
      <w:proofErr w:type="gramEnd"/>
      <w:r w:rsidRPr="00157929">
        <w:rPr>
          <w:rFonts w:ascii="Times New Roman" w:eastAsia="Times New Roman" w:hAnsi="Times New Roman" w:cs="Times New Roman"/>
          <w:color w:val="000000"/>
          <w:sz w:val="20"/>
          <w:szCs w:val="20"/>
        </w:rPr>
        <w:t xml:space="preserve"> </w:t>
      </w:r>
      <w:proofErr w:type="gramStart"/>
      <w:r w:rsidRPr="00157929">
        <w:rPr>
          <w:rFonts w:ascii="Times New Roman" w:eastAsia="Times New Roman" w:hAnsi="Times New Roman" w:cs="Times New Roman"/>
          <w:color w:val="000000"/>
          <w:sz w:val="20"/>
          <w:szCs w:val="20"/>
        </w:rPr>
        <w:t>порядке</w:t>
      </w:r>
      <w:proofErr w:type="gramEnd"/>
      <w:r w:rsidRPr="00157929">
        <w:rPr>
          <w:rFonts w:ascii="Times New Roman" w:eastAsia="Times New Roman" w:hAnsi="Times New Roman" w:cs="Times New Roman"/>
          <w:color w:val="000000"/>
          <w:sz w:val="20"/>
          <w:szCs w:val="20"/>
        </w:rPr>
        <w:t xml:space="preserve"> реализации имущества, с учетом особенностей, установленных настоящим Порядком.</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16. Начальная цена реализации древесины путем продажи лицу, подавшему заявку на участие в реализации первым, определяется как последняя сниженная начальная цена реализации древесины на аукционе.</w:t>
      </w:r>
    </w:p>
    <w:p w:rsidR="00157929" w:rsidRPr="00157929" w:rsidRDefault="00157929" w:rsidP="00157929">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17. </w:t>
      </w:r>
      <w:proofErr w:type="gramStart"/>
      <w:r w:rsidRPr="00157929">
        <w:rPr>
          <w:rFonts w:ascii="Times New Roman" w:eastAsia="Times New Roman" w:hAnsi="Times New Roman" w:cs="Times New Roman"/>
          <w:color w:val="000000"/>
          <w:sz w:val="20"/>
          <w:szCs w:val="20"/>
        </w:rPr>
        <w:t>При признании реализации древесины в соответствии с пунктом 15 настоящего Порядка несостоявшейся, дальнейшее распоряжение древесиной может осуществляться путем направления древесины на повторную реализацию в порядке, установленном пунктом 15 настоящего Порядка, передачи древесины в собственность субъектов Российской Федерации и (или) в муниципальную собственность, реализации древесины пользователю земельного участка по последней цене, по которой древесина предлагалась к реализации в соответствии с пунктом</w:t>
      </w:r>
      <w:proofErr w:type="gramEnd"/>
      <w:r w:rsidRPr="00157929">
        <w:rPr>
          <w:rFonts w:ascii="Times New Roman" w:eastAsia="Times New Roman" w:hAnsi="Times New Roman" w:cs="Times New Roman"/>
          <w:color w:val="000000"/>
          <w:sz w:val="20"/>
          <w:szCs w:val="20"/>
        </w:rPr>
        <w:t xml:space="preserve"> 15 настоящего Порядка, и иными способами, не противоречащими законодательству Российской Федерации.</w:t>
      </w:r>
    </w:p>
    <w:p w:rsidR="00157929" w:rsidRDefault="00157929" w:rsidP="00E72421">
      <w:pPr>
        <w:spacing w:after="0" w:line="240" w:lineRule="auto"/>
        <w:ind w:firstLine="540"/>
        <w:jc w:val="both"/>
        <w:rPr>
          <w:rFonts w:ascii="Times New Roman" w:eastAsia="Times New Roman" w:hAnsi="Times New Roman" w:cs="Times New Roman"/>
          <w:color w:val="000000"/>
          <w:sz w:val="20"/>
          <w:szCs w:val="20"/>
        </w:rPr>
      </w:pPr>
      <w:r w:rsidRPr="00157929">
        <w:rPr>
          <w:rFonts w:ascii="Times New Roman" w:eastAsia="Times New Roman" w:hAnsi="Times New Roman" w:cs="Times New Roman"/>
          <w:color w:val="000000"/>
          <w:sz w:val="20"/>
          <w:szCs w:val="20"/>
        </w:rPr>
        <w:t xml:space="preserve">18. </w:t>
      </w:r>
      <w:proofErr w:type="gramStart"/>
      <w:r w:rsidRPr="00157929">
        <w:rPr>
          <w:rFonts w:ascii="Times New Roman" w:eastAsia="Times New Roman" w:hAnsi="Times New Roman" w:cs="Times New Roman"/>
          <w:color w:val="000000"/>
          <w:sz w:val="20"/>
          <w:szCs w:val="20"/>
        </w:rPr>
        <w:t>Договор купли-продажи, заключаемый при реализации древесины пользователю земельного участка без проведения торгов, по результатам аукциона, по результатам продажи лицу, подавшему заявку на участие в реализации первым, должен содержать условия о возникновении у покупателя права собственности на древесину только после полной оплаты ее цены и о том, что древесина считается переданной продавцом и принятой покупателем с момента ее полной оплаты по</w:t>
      </w:r>
      <w:proofErr w:type="gramEnd"/>
      <w:r w:rsidRPr="00157929">
        <w:rPr>
          <w:rFonts w:ascii="Times New Roman" w:eastAsia="Times New Roman" w:hAnsi="Times New Roman" w:cs="Times New Roman"/>
          <w:color w:val="000000"/>
          <w:sz w:val="20"/>
          <w:szCs w:val="20"/>
        </w:rPr>
        <w:t xml:space="preserve"> договору купли-продажи, без оформления акта приема-передачи древесины, а также условия и срок</w:t>
      </w:r>
      <w:r w:rsidR="00E72421">
        <w:rPr>
          <w:rFonts w:ascii="Times New Roman" w:eastAsia="Times New Roman" w:hAnsi="Times New Roman" w:cs="Times New Roman"/>
          <w:color w:val="000000"/>
          <w:sz w:val="20"/>
          <w:szCs w:val="20"/>
        </w:rPr>
        <w:t>и вывоза покупателем древесины</w:t>
      </w:r>
    </w:p>
    <w:p w:rsidR="00E72421" w:rsidRDefault="00E72421" w:rsidP="00E72421">
      <w:pPr>
        <w:spacing w:after="0" w:line="240" w:lineRule="auto"/>
        <w:ind w:firstLine="540"/>
        <w:jc w:val="both"/>
        <w:rPr>
          <w:rFonts w:ascii="Times New Roman" w:eastAsia="Times New Roman" w:hAnsi="Times New Roman" w:cs="Times New Roman"/>
          <w:color w:val="000000"/>
          <w:sz w:val="20"/>
          <w:szCs w:val="20"/>
        </w:rPr>
      </w:pPr>
    </w:p>
    <w:p w:rsidR="00E72421" w:rsidRDefault="00E72421" w:rsidP="00E72421">
      <w:pPr>
        <w:spacing w:after="0" w:line="240" w:lineRule="auto"/>
        <w:ind w:firstLine="540"/>
        <w:jc w:val="both"/>
        <w:rPr>
          <w:rFonts w:ascii="Times New Roman" w:eastAsia="Times New Roman" w:hAnsi="Times New Roman" w:cs="Times New Roman"/>
          <w:color w:val="000000"/>
          <w:sz w:val="20"/>
          <w:szCs w:val="20"/>
        </w:rPr>
      </w:pPr>
    </w:p>
    <w:p w:rsidR="00E72421" w:rsidRPr="00E72421" w:rsidRDefault="00E72421" w:rsidP="00E72421">
      <w:pPr>
        <w:spacing w:after="0" w:line="240" w:lineRule="auto"/>
        <w:ind w:firstLine="540"/>
        <w:jc w:val="both"/>
        <w:rPr>
          <w:rFonts w:ascii="Times New Roman" w:eastAsia="Times New Roman" w:hAnsi="Times New Roman" w:cs="Times New Roman"/>
          <w:color w:val="000000"/>
          <w:sz w:val="20"/>
          <w:szCs w:val="20"/>
        </w:rPr>
      </w:pPr>
    </w:p>
    <w:p w:rsidR="004A6D11" w:rsidRPr="004A6D11" w:rsidRDefault="004A6D11" w:rsidP="004A6D11">
      <w:pPr>
        <w:spacing w:after="0" w:line="240" w:lineRule="auto"/>
        <w:jc w:val="center"/>
        <w:rPr>
          <w:rFonts w:ascii="Times New Roman" w:eastAsia="Times New Roman" w:hAnsi="Times New Roman" w:cs="Times New Roman"/>
          <w:b/>
          <w:i/>
          <w:sz w:val="20"/>
          <w:szCs w:val="20"/>
        </w:rPr>
      </w:pPr>
      <w:r w:rsidRPr="004A6D11">
        <w:rPr>
          <w:rFonts w:ascii="Times New Roman" w:eastAsia="Times New Roman" w:hAnsi="Times New Roman" w:cs="Times New Roman"/>
          <w:b/>
          <w:i/>
          <w:sz w:val="20"/>
          <w:szCs w:val="20"/>
        </w:rPr>
        <w:t>РЕКОМЕНДАЦИИ</w:t>
      </w:r>
    </w:p>
    <w:p w:rsidR="004A6D11" w:rsidRPr="004A6D11" w:rsidRDefault="004A6D11" w:rsidP="004A6D11">
      <w:pPr>
        <w:spacing w:after="0" w:line="240" w:lineRule="auto"/>
        <w:jc w:val="center"/>
        <w:rPr>
          <w:rFonts w:ascii="Times New Roman" w:eastAsia="Times New Roman" w:hAnsi="Times New Roman" w:cs="Times New Roman"/>
          <w:b/>
          <w:i/>
          <w:sz w:val="20"/>
          <w:szCs w:val="20"/>
        </w:rPr>
      </w:pPr>
      <w:r w:rsidRPr="004A6D11">
        <w:rPr>
          <w:rFonts w:ascii="Times New Roman" w:eastAsia="Times New Roman" w:hAnsi="Times New Roman" w:cs="Times New Roman"/>
          <w:b/>
          <w:i/>
          <w:sz w:val="20"/>
          <w:szCs w:val="20"/>
        </w:rPr>
        <w:t xml:space="preserve">Публичных слушаний, состоявшихся 15.04.2026 года в п. </w:t>
      </w:r>
      <w:proofErr w:type="gramStart"/>
      <w:r w:rsidRPr="004A6D11">
        <w:rPr>
          <w:rFonts w:ascii="Times New Roman" w:eastAsia="Times New Roman" w:hAnsi="Times New Roman" w:cs="Times New Roman"/>
          <w:b/>
          <w:i/>
          <w:sz w:val="20"/>
          <w:szCs w:val="20"/>
        </w:rPr>
        <w:t>Степной</w:t>
      </w:r>
      <w:proofErr w:type="gramEnd"/>
    </w:p>
    <w:p w:rsidR="004A6D11" w:rsidRPr="004A6D11" w:rsidRDefault="004A6D11" w:rsidP="004A6D11">
      <w:pPr>
        <w:spacing w:after="0" w:line="240" w:lineRule="auto"/>
        <w:jc w:val="both"/>
        <w:rPr>
          <w:rFonts w:ascii="Times New Roman" w:eastAsia="Times New Roman" w:hAnsi="Times New Roman" w:cs="Times New Roman"/>
          <w:sz w:val="20"/>
          <w:szCs w:val="20"/>
        </w:rPr>
      </w:pPr>
    </w:p>
    <w:p w:rsidR="004A6D11" w:rsidRPr="004A6D11" w:rsidRDefault="004A6D11" w:rsidP="004A6D11">
      <w:pPr>
        <w:spacing w:after="0" w:line="240" w:lineRule="auto"/>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Всего населения – 2002 человек</w:t>
      </w:r>
    </w:p>
    <w:p w:rsidR="004A6D11" w:rsidRPr="004A6D11" w:rsidRDefault="004A6D11" w:rsidP="004A6D11">
      <w:pPr>
        <w:spacing w:after="0" w:line="240" w:lineRule="auto"/>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Присутствовало -  15 человек</w:t>
      </w:r>
    </w:p>
    <w:p w:rsidR="004A6D11" w:rsidRPr="004A6D11" w:rsidRDefault="004A6D11" w:rsidP="004A6D11">
      <w:pPr>
        <w:spacing w:after="0" w:line="240" w:lineRule="auto"/>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 xml:space="preserve">Председатель собрания – </w:t>
      </w:r>
      <w:proofErr w:type="spellStart"/>
      <w:r w:rsidRPr="004A6D11">
        <w:rPr>
          <w:rFonts w:ascii="Times New Roman" w:eastAsia="Times New Roman" w:hAnsi="Times New Roman" w:cs="Times New Roman"/>
          <w:sz w:val="20"/>
          <w:szCs w:val="20"/>
        </w:rPr>
        <w:t>Крещенко</w:t>
      </w:r>
      <w:proofErr w:type="spellEnd"/>
      <w:r w:rsidRPr="004A6D11">
        <w:rPr>
          <w:rFonts w:ascii="Times New Roman" w:eastAsia="Times New Roman" w:hAnsi="Times New Roman" w:cs="Times New Roman"/>
          <w:sz w:val="20"/>
          <w:szCs w:val="20"/>
        </w:rPr>
        <w:t xml:space="preserve"> Марианна Александровн</w:t>
      </w:r>
      <w:proofErr w:type="gramStart"/>
      <w:r w:rsidRPr="004A6D11">
        <w:rPr>
          <w:rFonts w:ascii="Times New Roman" w:eastAsia="Times New Roman" w:hAnsi="Times New Roman" w:cs="Times New Roman"/>
          <w:sz w:val="20"/>
          <w:szCs w:val="20"/>
        </w:rPr>
        <w:t>а–</w:t>
      </w:r>
      <w:proofErr w:type="gramEnd"/>
      <w:r w:rsidRPr="004A6D11">
        <w:rPr>
          <w:rFonts w:ascii="Times New Roman" w:eastAsia="Times New Roman" w:hAnsi="Times New Roman" w:cs="Times New Roman"/>
          <w:sz w:val="20"/>
          <w:szCs w:val="20"/>
        </w:rPr>
        <w:t xml:space="preserve"> глава Степного сельсовета Искитимского района Новосибирской области.</w:t>
      </w:r>
    </w:p>
    <w:p w:rsidR="004A6D11" w:rsidRPr="004A6D11" w:rsidRDefault="004A6D11" w:rsidP="004A6D11">
      <w:pPr>
        <w:spacing w:after="0" w:line="240" w:lineRule="auto"/>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Секретар</w:t>
      </w:r>
      <w:proofErr w:type="gramStart"/>
      <w:r w:rsidRPr="004A6D11">
        <w:rPr>
          <w:rFonts w:ascii="Times New Roman" w:eastAsia="Times New Roman" w:hAnsi="Times New Roman" w:cs="Times New Roman"/>
          <w:sz w:val="20"/>
          <w:szCs w:val="20"/>
        </w:rPr>
        <w:t>ь–</w:t>
      </w:r>
      <w:proofErr w:type="gramEnd"/>
      <w:r w:rsidRPr="004A6D11">
        <w:rPr>
          <w:rFonts w:ascii="Times New Roman" w:eastAsia="Times New Roman" w:hAnsi="Times New Roman" w:cs="Times New Roman"/>
          <w:sz w:val="20"/>
          <w:szCs w:val="20"/>
        </w:rPr>
        <w:t xml:space="preserve"> </w:t>
      </w:r>
      <w:proofErr w:type="spellStart"/>
      <w:r w:rsidRPr="004A6D11">
        <w:rPr>
          <w:rFonts w:ascii="Times New Roman" w:eastAsia="Times New Roman" w:hAnsi="Times New Roman" w:cs="Times New Roman"/>
          <w:sz w:val="20"/>
          <w:szCs w:val="20"/>
        </w:rPr>
        <w:t>Вацаева</w:t>
      </w:r>
      <w:proofErr w:type="spellEnd"/>
      <w:r w:rsidRPr="004A6D11">
        <w:rPr>
          <w:rFonts w:ascii="Times New Roman" w:eastAsia="Times New Roman" w:hAnsi="Times New Roman" w:cs="Times New Roman"/>
          <w:sz w:val="20"/>
          <w:szCs w:val="20"/>
        </w:rPr>
        <w:t xml:space="preserve"> Амина Рашидовна, заместитель главы администрации Степного сельсовета Искитимского района Новосибирской области.</w:t>
      </w:r>
    </w:p>
    <w:p w:rsidR="004A6D11" w:rsidRPr="004A6D11" w:rsidRDefault="004A6D11" w:rsidP="004A6D11">
      <w:pPr>
        <w:spacing w:after="0" w:line="240" w:lineRule="auto"/>
        <w:jc w:val="center"/>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ПОВЕСТКА ДНЯ:</w:t>
      </w:r>
    </w:p>
    <w:p w:rsidR="004A6D11" w:rsidRPr="004A6D11" w:rsidRDefault="004A6D11" w:rsidP="004A6D11">
      <w:pPr>
        <w:spacing w:after="0" w:line="240" w:lineRule="auto"/>
        <w:ind w:firstLine="708"/>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1. Об исполнении бюджета Степного сельсовета Искитимского района Новосибирской области за 2025 год.</w:t>
      </w:r>
    </w:p>
    <w:p w:rsidR="004A6D11" w:rsidRPr="004A6D11" w:rsidRDefault="004A6D11" w:rsidP="004A6D11">
      <w:pPr>
        <w:spacing w:after="0" w:line="240" w:lineRule="auto"/>
        <w:jc w:val="both"/>
        <w:rPr>
          <w:rFonts w:ascii="Times New Roman" w:eastAsia="Times New Roman" w:hAnsi="Times New Roman" w:cs="Times New Roman"/>
          <w:sz w:val="20"/>
          <w:szCs w:val="20"/>
        </w:rPr>
      </w:pPr>
    </w:p>
    <w:p w:rsidR="004A6D11" w:rsidRPr="004A6D11" w:rsidRDefault="004A6D11" w:rsidP="004A6D11">
      <w:pPr>
        <w:spacing w:after="0" w:line="240" w:lineRule="auto"/>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РЕШИЛИ:</w:t>
      </w:r>
    </w:p>
    <w:p w:rsidR="004A6D11" w:rsidRPr="004A6D11" w:rsidRDefault="004A6D11" w:rsidP="004A6D11">
      <w:pPr>
        <w:spacing w:after="0" w:line="240" w:lineRule="auto"/>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ab/>
        <w:t>1.Рекомендовать Совету депутатов Степного сельсовета Искитимского района Новосибирской области принять решение «Об исполнении бюджета Степного сельсовета Искитимского района Новосибирской области за 2025 год» на очередном заседании Совета депутатов.</w:t>
      </w:r>
    </w:p>
    <w:p w:rsidR="004A6D11" w:rsidRPr="004A6D11" w:rsidRDefault="004A6D11" w:rsidP="004A6D11">
      <w:pPr>
        <w:spacing w:after="0" w:line="240" w:lineRule="auto"/>
        <w:jc w:val="both"/>
        <w:rPr>
          <w:rFonts w:ascii="Times New Roman" w:eastAsia="Times New Roman" w:hAnsi="Times New Roman" w:cs="Times New Roman"/>
          <w:sz w:val="20"/>
          <w:szCs w:val="20"/>
        </w:rPr>
      </w:pPr>
      <w:r w:rsidRPr="004A6D11">
        <w:rPr>
          <w:rFonts w:ascii="Times New Roman" w:eastAsia="Times New Roman" w:hAnsi="Times New Roman" w:cs="Times New Roman"/>
          <w:sz w:val="20"/>
          <w:szCs w:val="20"/>
        </w:rPr>
        <w:tab/>
        <w:t xml:space="preserve">2. Настоящие рекомендации подлежат опубликованию в газете «Вестник </w:t>
      </w:r>
      <w:proofErr w:type="gramStart"/>
      <w:r w:rsidRPr="004A6D11">
        <w:rPr>
          <w:rFonts w:ascii="Times New Roman" w:eastAsia="Times New Roman" w:hAnsi="Times New Roman" w:cs="Times New Roman"/>
          <w:sz w:val="20"/>
          <w:szCs w:val="20"/>
        </w:rPr>
        <w:t>Степного</w:t>
      </w:r>
      <w:proofErr w:type="gramEnd"/>
      <w:r w:rsidRPr="004A6D11">
        <w:rPr>
          <w:rFonts w:ascii="Times New Roman" w:eastAsia="Times New Roman" w:hAnsi="Times New Roman" w:cs="Times New Roman"/>
          <w:sz w:val="20"/>
          <w:szCs w:val="20"/>
        </w:rPr>
        <w:t>».</w:t>
      </w:r>
    </w:p>
    <w:p w:rsidR="004A6D11" w:rsidRPr="004A6D11" w:rsidRDefault="004A6D11" w:rsidP="004A6D11">
      <w:pPr>
        <w:spacing w:after="0" w:line="240" w:lineRule="auto"/>
        <w:jc w:val="both"/>
        <w:rPr>
          <w:rFonts w:ascii="Times New Roman" w:eastAsia="Times New Roman" w:hAnsi="Times New Roman" w:cs="Times New Roman"/>
          <w:sz w:val="20"/>
          <w:szCs w:val="20"/>
        </w:rPr>
      </w:pPr>
    </w:p>
    <w:p w:rsidR="005C4B02" w:rsidRPr="004A6D11" w:rsidRDefault="004A6D11" w:rsidP="004A6D11">
      <w:pPr>
        <w:spacing w:after="0" w:line="240" w:lineRule="auto"/>
        <w:jc w:val="right"/>
        <w:rPr>
          <w:rFonts w:ascii="Times New Roman" w:eastAsia="Times New Roman" w:hAnsi="Times New Roman" w:cs="Times New Roman"/>
          <w:i/>
          <w:sz w:val="20"/>
          <w:szCs w:val="20"/>
        </w:rPr>
      </w:pPr>
      <w:r w:rsidRPr="004A6D11">
        <w:rPr>
          <w:rFonts w:ascii="Times New Roman" w:eastAsia="Times New Roman" w:hAnsi="Times New Roman" w:cs="Times New Roman"/>
          <w:i/>
          <w:sz w:val="20"/>
          <w:szCs w:val="20"/>
        </w:rPr>
        <w:t xml:space="preserve">Председатель собрания </w:t>
      </w:r>
      <w:proofErr w:type="spellStart"/>
      <w:r w:rsidRPr="004A6D11">
        <w:rPr>
          <w:rFonts w:ascii="Times New Roman" w:eastAsia="Times New Roman" w:hAnsi="Times New Roman" w:cs="Times New Roman"/>
          <w:i/>
          <w:sz w:val="20"/>
          <w:szCs w:val="20"/>
        </w:rPr>
        <w:t>Крещенко</w:t>
      </w:r>
      <w:proofErr w:type="spellEnd"/>
      <w:r w:rsidRPr="004A6D11">
        <w:rPr>
          <w:rFonts w:ascii="Times New Roman" w:eastAsia="Times New Roman" w:hAnsi="Times New Roman" w:cs="Times New Roman"/>
          <w:i/>
          <w:sz w:val="20"/>
          <w:szCs w:val="20"/>
        </w:rPr>
        <w:t xml:space="preserve"> М.А., секретарь </w:t>
      </w:r>
      <w:proofErr w:type="spellStart"/>
      <w:r w:rsidRPr="004A6D11">
        <w:rPr>
          <w:rFonts w:ascii="Times New Roman" w:eastAsia="Times New Roman" w:hAnsi="Times New Roman" w:cs="Times New Roman"/>
          <w:i/>
          <w:sz w:val="20"/>
          <w:szCs w:val="20"/>
        </w:rPr>
        <w:t>Вацаева</w:t>
      </w:r>
      <w:proofErr w:type="spellEnd"/>
      <w:r w:rsidRPr="004A6D11">
        <w:rPr>
          <w:rFonts w:ascii="Times New Roman" w:eastAsia="Times New Roman" w:hAnsi="Times New Roman" w:cs="Times New Roman"/>
          <w:i/>
          <w:sz w:val="20"/>
          <w:szCs w:val="20"/>
        </w:rPr>
        <w:t xml:space="preserve"> А.Р.  </w:t>
      </w:r>
    </w:p>
    <w:p w:rsidR="001C1CAE" w:rsidRPr="001C1CAE" w:rsidRDefault="001C1CAE" w:rsidP="001C1CAE">
      <w:pPr>
        <w:shd w:val="clear" w:color="auto" w:fill="FFFFFF"/>
        <w:suppressAutoHyphens/>
        <w:spacing w:before="140" w:after="0" w:line="240" w:lineRule="atLeast"/>
        <w:ind w:firstLine="540"/>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b/>
          <w:color w:val="000000"/>
          <w:sz w:val="20"/>
          <w:szCs w:val="20"/>
          <w:u w:val="single"/>
          <w:lang w:eastAsia="zh-CN"/>
        </w:rPr>
        <w:t>При эксплуатации печного отопления запрещается:</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а) оставлять без присмотра печи, которые топятся, а также поручать надзор за ними детям;</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 xml:space="preserve">б) располагать топливо, другие горючие вещества и материалы на </w:t>
      </w:r>
      <w:proofErr w:type="spellStart"/>
      <w:r w:rsidRPr="001C1CAE">
        <w:rPr>
          <w:rFonts w:ascii="Times New Roman" w:eastAsia="Times New Roman" w:hAnsi="Times New Roman" w:cs="Times New Roman"/>
          <w:color w:val="000000"/>
          <w:sz w:val="20"/>
          <w:szCs w:val="20"/>
          <w:lang w:eastAsia="zh-CN"/>
        </w:rPr>
        <w:t>предтопочном</w:t>
      </w:r>
      <w:proofErr w:type="spellEnd"/>
      <w:r w:rsidRPr="001C1CAE">
        <w:rPr>
          <w:rFonts w:ascii="Times New Roman" w:eastAsia="Times New Roman" w:hAnsi="Times New Roman" w:cs="Times New Roman"/>
          <w:color w:val="000000"/>
          <w:sz w:val="20"/>
          <w:szCs w:val="20"/>
          <w:lang w:eastAsia="zh-CN"/>
        </w:rPr>
        <w:t xml:space="preserve"> листе;</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 xml:space="preserve">в) применять для розжига печей бензин, керосин, дизельное топливо и </w:t>
      </w:r>
      <w:proofErr w:type="gramStart"/>
      <w:r w:rsidRPr="001C1CAE">
        <w:rPr>
          <w:rFonts w:ascii="Times New Roman" w:eastAsia="Times New Roman" w:hAnsi="Times New Roman" w:cs="Times New Roman"/>
          <w:color w:val="000000"/>
          <w:sz w:val="20"/>
          <w:szCs w:val="20"/>
          <w:lang w:eastAsia="zh-CN"/>
        </w:rPr>
        <w:t>другие</w:t>
      </w:r>
      <w:proofErr w:type="gramEnd"/>
      <w:r w:rsidRPr="001C1CAE">
        <w:rPr>
          <w:rFonts w:ascii="Times New Roman" w:eastAsia="Times New Roman" w:hAnsi="Times New Roman" w:cs="Times New Roman"/>
          <w:color w:val="000000"/>
          <w:sz w:val="20"/>
          <w:szCs w:val="20"/>
          <w:lang w:eastAsia="zh-CN"/>
        </w:rPr>
        <w:t xml:space="preserve"> легковоспламеняющиеся и горючие жидкости;</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г) топить углем, коксом и газом печи, не предназначенные для этих видов топлива;</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д) производить топку печей во время проведения в помещениях собраний и других массовых мероприятий;</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е) использовать вентиляционные и газовые каналы в качестве дымоходов;</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ж) перекаливать печи.</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shd w:val="clear" w:color="auto" w:fill="FFFFFF"/>
          <w:lang w:eastAsia="zh-CN"/>
        </w:rPr>
        <w:t xml:space="preserve">      Зола и шлак, выгребаемые из топок, должны быть залиты водой и удалены в специально отведенное для них место.</w:t>
      </w:r>
    </w:p>
    <w:p w:rsidR="001C1CAE" w:rsidRPr="001C1CAE" w:rsidRDefault="001C1CAE" w:rsidP="001C1CAE">
      <w:pPr>
        <w:suppressAutoHyphens/>
        <w:spacing w:after="0" w:line="240" w:lineRule="auto"/>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shd w:val="clear" w:color="auto" w:fill="FFFFFF"/>
          <w:lang w:eastAsia="zh-CN"/>
        </w:rPr>
        <w:t xml:space="preserve">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rsidR="001C1CAE" w:rsidRPr="001C1CAE" w:rsidRDefault="001C1CAE" w:rsidP="001C1CAE">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b/>
          <w:color w:val="000000"/>
          <w:sz w:val="20"/>
          <w:szCs w:val="20"/>
          <w:u w:val="single"/>
          <w:lang w:eastAsia="zh-CN"/>
        </w:rPr>
        <w:t>При эксплуатации действующих электроустановок запрещается:</w:t>
      </w:r>
    </w:p>
    <w:p w:rsidR="001C1CAE" w:rsidRPr="001C1CAE" w:rsidRDefault="001C1CAE" w:rsidP="001C1CAE">
      <w:pPr>
        <w:shd w:val="clear" w:color="auto" w:fill="FFFFFF"/>
        <w:suppressAutoHyphens/>
        <w:spacing w:before="140" w:after="0" w:line="240" w:lineRule="atLeast"/>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 xml:space="preserve">       а) эксплуатировать электропровода и кабели с видимыми нарушениями изоляции и со следами термического воздействия;</w:t>
      </w:r>
    </w:p>
    <w:p w:rsidR="001C1CAE" w:rsidRPr="001C1CAE" w:rsidRDefault="001C1CAE" w:rsidP="001C1CAE">
      <w:pPr>
        <w:suppressAutoHyphens/>
        <w:spacing w:after="0" w:line="240" w:lineRule="auto"/>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 xml:space="preserve">  б) пользоваться розетками, рубильниками, другими </w:t>
      </w:r>
      <w:proofErr w:type="spellStart"/>
      <w:r w:rsidRPr="001C1CAE">
        <w:rPr>
          <w:rFonts w:ascii="Times New Roman" w:eastAsia="Times New Roman" w:hAnsi="Times New Roman" w:cs="Times New Roman"/>
          <w:color w:val="000000"/>
          <w:sz w:val="20"/>
          <w:szCs w:val="20"/>
          <w:lang w:eastAsia="zh-CN"/>
        </w:rPr>
        <w:t>электроустановочными</w:t>
      </w:r>
      <w:proofErr w:type="spellEnd"/>
      <w:r w:rsidRPr="001C1CAE">
        <w:rPr>
          <w:rFonts w:ascii="Times New Roman" w:eastAsia="Times New Roman" w:hAnsi="Times New Roman" w:cs="Times New Roman"/>
          <w:color w:val="000000"/>
          <w:sz w:val="20"/>
          <w:szCs w:val="20"/>
          <w:lang w:eastAsia="zh-CN"/>
        </w:rPr>
        <w:t xml:space="preserve"> изделиями с повреждениями;</w:t>
      </w:r>
    </w:p>
    <w:p w:rsidR="001C1CAE" w:rsidRPr="001C1CAE" w:rsidRDefault="001C1CAE" w:rsidP="001C1CAE">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в) эксплуатировать светильники со снятыми колпаками (</w:t>
      </w:r>
      <w:proofErr w:type="spellStart"/>
      <w:r w:rsidRPr="001C1CAE">
        <w:rPr>
          <w:rFonts w:ascii="Times New Roman" w:eastAsia="Times New Roman" w:hAnsi="Times New Roman" w:cs="Times New Roman"/>
          <w:color w:val="000000"/>
          <w:sz w:val="20"/>
          <w:szCs w:val="20"/>
          <w:lang w:eastAsia="zh-CN"/>
        </w:rPr>
        <w:t>рассеивателями</w:t>
      </w:r>
      <w:proofErr w:type="spellEnd"/>
      <w:r w:rsidRPr="001C1CAE">
        <w:rPr>
          <w:rFonts w:ascii="Times New Roman" w:eastAsia="Times New Roman" w:hAnsi="Times New Roman" w:cs="Times New Roman"/>
          <w:color w:val="000000"/>
          <w:sz w:val="20"/>
          <w:szCs w:val="20"/>
          <w:lang w:eastAsia="zh-CN"/>
        </w:rPr>
        <w:t>),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rsidR="001C1CAE" w:rsidRPr="001C1CAE" w:rsidRDefault="001C1CAE" w:rsidP="001C1CAE">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rsidR="001C1CAE" w:rsidRPr="001C1CAE" w:rsidRDefault="001C1CAE" w:rsidP="001C1CAE">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rsidR="001C1CAE" w:rsidRPr="001C1CAE" w:rsidRDefault="001C1CAE" w:rsidP="001C1CAE">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 xml:space="preserve">е) размещать (складировать) в </w:t>
      </w:r>
      <w:proofErr w:type="spellStart"/>
      <w:r w:rsidRPr="001C1CAE">
        <w:rPr>
          <w:rFonts w:ascii="Times New Roman" w:eastAsia="Times New Roman" w:hAnsi="Times New Roman" w:cs="Times New Roman"/>
          <w:color w:val="000000"/>
          <w:sz w:val="20"/>
          <w:szCs w:val="20"/>
          <w:lang w:eastAsia="zh-CN"/>
        </w:rPr>
        <w:t>электрощитовых</w:t>
      </w:r>
      <w:proofErr w:type="spellEnd"/>
      <w:r w:rsidRPr="001C1CAE">
        <w:rPr>
          <w:rFonts w:ascii="Times New Roman" w:eastAsia="Times New Roman" w:hAnsi="Times New Roman" w:cs="Times New Roman"/>
          <w:color w:val="000000"/>
          <w:sz w:val="20"/>
          <w:szCs w:val="20"/>
          <w:lang w:eastAsia="zh-CN"/>
        </w:rPr>
        <w:t>, а также ближе 1 метра от электрощитов, электродвигателей и пусковой аппаратуры горючие, легковоспламеняющиеся вещества и материалы;</w:t>
      </w:r>
    </w:p>
    <w:p w:rsidR="001C1CAE" w:rsidRPr="001C1CAE" w:rsidRDefault="001C1CAE" w:rsidP="001C1CAE">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 xml:space="preserve">ж) при проведении аварийных и других строительно-монтажных и реставрационных работ, а также при включении </w:t>
      </w:r>
      <w:proofErr w:type="spellStart"/>
      <w:r w:rsidRPr="001C1CAE">
        <w:rPr>
          <w:rFonts w:ascii="Times New Roman" w:eastAsia="Times New Roman" w:hAnsi="Times New Roman" w:cs="Times New Roman"/>
          <w:color w:val="000000"/>
          <w:sz w:val="20"/>
          <w:szCs w:val="20"/>
          <w:lang w:eastAsia="zh-CN"/>
        </w:rPr>
        <w:t>электроподогрева</w:t>
      </w:r>
      <w:proofErr w:type="spellEnd"/>
      <w:r w:rsidRPr="001C1CAE">
        <w:rPr>
          <w:rFonts w:ascii="Times New Roman" w:eastAsia="Times New Roman" w:hAnsi="Times New Roman" w:cs="Times New Roman"/>
          <w:color w:val="000000"/>
          <w:sz w:val="20"/>
          <w:szCs w:val="20"/>
          <w:lang w:eastAsia="zh-CN"/>
        </w:rPr>
        <w:t xml:space="preserve">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1C1CAE" w:rsidRPr="001C1CAE" w:rsidRDefault="001C1CAE" w:rsidP="001C1CAE">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з) прокладывать электрическую проводку по горючему основанию либо наносить (наклеивать) горючие материалы на электрическую проводку;</w:t>
      </w:r>
    </w:p>
    <w:p w:rsidR="001C1CAE" w:rsidRPr="001C1CAE" w:rsidRDefault="001C1CAE" w:rsidP="001C1CAE">
      <w:pPr>
        <w:suppressAutoHyphens/>
        <w:spacing w:after="0" w:line="240" w:lineRule="auto"/>
        <w:ind w:firstLine="470"/>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rsidR="001C1CAE" w:rsidRPr="001C1CAE" w:rsidRDefault="001C1CAE" w:rsidP="001C1CAE">
      <w:pPr>
        <w:suppressAutoHyphens/>
        <w:spacing w:after="0" w:line="240" w:lineRule="auto"/>
        <w:jc w:val="both"/>
        <w:rPr>
          <w:rFonts w:ascii="Times New Roman" w:eastAsia="Times New Roman" w:hAnsi="Times New Roman" w:cs="Times New Roman"/>
          <w:color w:val="000000"/>
          <w:sz w:val="20"/>
          <w:szCs w:val="20"/>
          <w:lang w:eastAsia="zh-CN"/>
        </w:rPr>
      </w:pPr>
      <w:r w:rsidRPr="001C1CAE">
        <w:rPr>
          <w:rFonts w:ascii="Times New Roman" w:eastAsia="Times New Roman" w:hAnsi="Times New Roman" w:cs="Times New Roman"/>
          <w:color w:val="000000"/>
          <w:sz w:val="20"/>
          <w:szCs w:val="20"/>
          <w:lang w:eastAsia="zh-CN"/>
        </w:rPr>
        <w:t xml:space="preserve">      Не доверяйте производить установку, монтаж, ремонт электрооборудования и печного отопления случайным людям, не имеющим для данного вида деятельности специального разрешения.</w:t>
      </w:r>
    </w:p>
    <w:p w:rsidR="00DC3097" w:rsidRPr="000752EE"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Pr="003977CF" w:rsidRDefault="00DC3097" w:rsidP="00DC3097">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rPr>
        <w:t xml:space="preserve">Чтобы обезопасить себя и своих близких предлагаем Вам задуматься об установке в своем жилом помещении автономного дымового пожарного </w:t>
      </w:r>
      <w:proofErr w:type="spellStart"/>
      <w:r w:rsidRPr="003977CF">
        <w:rPr>
          <w:rFonts w:ascii="Times New Roman" w:eastAsia="Times New Roman" w:hAnsi="Times New Roman" w:cs="Times New Roman"/>
          <w:b/>
          <w:color w:val="000000"/>
          <w:sz w:val="20"/>
          <w:szCs w:val="20"/>
        </w:rPr>
        <w:t>извещателя</w:t>
      </w:r>
      <w:proofErr w:type="spellEnd"/>
      <w:r w:rsidRPr="003977CF">
        <w:rPr>
          <w:rFonts w:ascii="Times New Roman" w:eastAsia="Times New Roman" w:hAnsi="Times New Roman" w:cs="Times New Roman"/>
          <w:b/>
          <w:color w:val="000000"/>
          <w:sz w:val="20"/>
          <w:szCs w:val="20"/>
        </w:rPr>
        <w:t xml:space="preserve">. </w:t>
      </w:r>
      <w:proofErr w:type="spellStart"/>
      <w:r w:rsidRPr="003977CF">
        <w:rPr>
          <w:rFonts w:ascii="Times New Roman" w:eastAsia="Times New Roman" w:hAnsi="Times New Roman" w:cs="Times New Roman"/>
          <w:b/>
          <w:color w:val="000000"/>
          <w:sz w:val="20"/>
          <w:szCs w:val="20"/>
        </w:rPr>
        <w:t>Извещатель</w:t>
      </w:r>
      <w:proofErr w:type="spellEnd"/>
      <w:r w:rsidRPr="003977CF">
        <w:rPr>
          <w:rFonts w:ascii="Times New Roman" w:eastAsia="Times New Roman" w:hAnsi="Times New Roman" w:cs="Times New Roman"/>
          <w:b/>
          <w:color w:val="000000"/>
          <w:sz w:val="20"/>
          <w:szCs w:val="20"/>
        </w:rPr>
        <w:t xml:space="preserve">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D54DB1" w:rsidRPr="003977CF" w:rsidRDefault="00D54DB1" w:rsidP="00DC3097">
      <w:pPr>
        <w:pBdr>
          <w:top w:val="none" w:sz="0" w:space="0" w:color="000000"/>
          <w:left w:val="none" w:sz="0" w:space="0" w:color="000000"/>
          <w:bottom w:val="single" w:sz="12" w:space="1" w:color="000000"/>
          <w:right w:val="none" w:sz="0" w:space="0" w:color="000000"/>
        </w:pBdr>
        <w:suppressAutoHyphens/>
        <w:spacing w:after="0" w:line="240" w:lineRule="auto"/>
        <w:ind w:right="200"/>
        <w:jc w:val="both"/>
        <w:rPr>
          <w:rFonts w:ascii="Times New Roman" w:eastAsia="Times New Roman" w:hAnsi="Times New Roman" w:cs="Times New Roman"/>
          <w:b/>
          <w:color w:val="FF0000"/>
          <w:sz w:val="20"/>
          <w:szCs w:val="20"/>
          <w:lang w:eastAsia="zh-CN"/>
        </w:rPr>
      </w:pPr>
    </w:p>
    <w:p w:rsidR="00DC3097" w:rsidRPr="003977CF" w:rsidRDefault="00DC3097" w:rsidP="00DC3097">
      <w:pPr>
        <w:pBdr>
          <w:top w:val="none" w:sz="0" w:space="0" w:color="000000"/>
          <w:left w:val="none" w:sz="0" w:space="0" w:color="000000"/>
          <w:bottom w:val="single" w:sz="12" w:space="1" w:color="000000"/>
          <w:right w:val="none" w:sz="0" w:space="0" w:color="000000"/>
        </w:pBdr>
        <w:tabs>
          <w:tab w:val="left" w:pos="1530"/>
        </w:tabs>
        <w:suppressAutoHyphens/>
        <w:spacing w:after="0" w:line="240" w:lineRule="auto"/>
        <w:ind w:right="200"/>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FF0000"/>
          <w:sz w:val="20"/>
          <w:szCs w:val="20"/>
          <w:lang w:eastAsia="zh-CN"/>
        </w:rPr>
        <w:tab/>
      </w:r>
      <w:r w:rsidRPr="003977CF">
        <w:rPr>
          <w:rFonts w:ascii="Times New Roman" w:eastAsia="Times New Roman" w:hAnsi="Times New Roman" w:cs="Times New Roman"/>
          <w:b/>
          <w:color w:val="FF0000"/>
          <w:sz w:val="20"/>
          <w:szCs w:val="20"/>
          <w:lang w:eastAsia="zh-CN"/>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w:t>
      </w:r>
      <w:proofErr w:type="gramStart"/>
      <w:r w:rsidRPr="003977CF">
        <w:rPr>
          <w:rFonts w:ascii="Times New Roman" w:eastAsia="Times New Roman" w:hAnsi="Times New Roman" w:cs="Times New Roman"/>
          <w:b/>
          <w:color w:val="FF0000"/>
          <w:sz w:val="20"/>
          <w:szCs w:val="20"/>
          <w:lang w:eastAsia="zh-CN"/>
        </w:rPr>
        <w:t>с</w:t>
      </w:r>
      <w:proofErr w:type="gramEnd"/>
      <w:r w:rsidRPr="003977CF">
        <w:rPr>
          <w:rFonts w:ascii="Times New Roman" w:eastAsia="Times New Roman" w:hAnsi="Times New Roman" w:cs="Times New Roman"/>
          <w:b/>
          <w:color w:val="FF0000"/>
          <w:sz w:val="20"/>
          <w:szCs w:val="20"/>
          <w:lang w:eastAsia="zh-CN"/>
        </w:rPr>
        <w:t xml:space="preserve"> сотового «101, 112» </w:t>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r>
        <w:rPr>
          <w:rFonts w:ascii="Times New Roman" w:eastAsia="Times New Roman" w:hAnsi="Times New Roman" w:cs="Times New Roman"/>
          <w:b/>
          <w:noProof/>
          <w:color w:val="000000"/>
          <w:sz w:val="20"/>
          <w:szCs w:val="20"/>
          <w:u w:val="single"/>
        </w:rPr>
        <w:drawing>
          <wp:inline distT="0" distB="0" distL="0" distR="0" wp14:anchorId="66B98E33" wp14:editId="77912AFE">
            <wp:extent cx="2346617" cy="2638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7642" cy="2639578"/>
                    </a:xfrm>
                    <a:prstGeom prst="rect">
                      <a:avLst/>
                    </a:prstGeom>
                    <a:noFill/>
                  </pic:spPr>
                </pic:pic>
              </a:graphicData>
            </a:graphic>
          </wp:inline>
        </w:drawing>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097" w:rsidRPr="003977CF" w:rsidRDefault="00DC3097" w:rsidP="00DC3097">
      <w:pPr>
        <w:suppressAutoHyphens/>
        <w:spacing w:after="0" w:line="240" w:lineRule="auto"/>
        <w:ind w:right="200"/>
        <w:jc w:val="center"/>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u w:val="single"/>
          <w:lang w:eastAsia="zh-CN"/>
        </w:rPr>
        <w:t>Помните!!!</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3977CF">
        <w:rPr>
          <w:rFonts w:ascii="Times New Roman" w:eastAsia="Times New Roman" w:hAnsi="Times New Roman" w:cs="Times New Roman"/>
          <w:b/>
          <w:color w:val="FF0000"/>
          <w:sz w:val="20"/>
          <w:szCs w:val="20"/>
          <w:u w:val="single"/>
          <w:lang w:eastAsia="zh-CN"/>
        </w:rPr>
        <w:t>наступает административная ответственность</w:t>
      </w:r>
      <w:r w:rsidRPr="003977CF">
        <w:rPr>
          <w:rFonts w:ascii="Times New Roman" w:eastAsia="Times New Roman" w:hAnsi="Times New Roman" w:cs="Times New Roman"/>
          <w:b/>
          <w:color w:val="FF0000"/>
          <w:sz w:val="20"/>
          <w:szCs w:val="20"/>
          <w:lang w:eastAsia="zh-CN"/>
        </w:rPr>
        <w:t>, при этом виновные лица могут подвергнуться штрафу в размере:</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Граждане от 5000 до 50 000 рублей;</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 Должностные лица   от 20 000 до 100 000 рублей; </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Индивидуальные предприниматели от 40 000 до 100 000 рублей;</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Юридические лица от 300 000 до 2 000 000 рублей</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0"/>
          <w:szCs w:val="20"/>
          <w:lang w:eastAsia="zh-CN"/>
        </w:rPr>
      </w:pPr>
      <w:r w:rsidRPr="003977CF">
        <w:rPr>
          <w:rFonts w:ascii="Times New Roman" w:eastAsia="Times New Roman" w:hAnsi="Times New Roman" w:cs="Times New Roman"/>
          <w:b/>
          <w:color w:val="FF0000"/>
          <w:sz w:val="20"/>
          <w:szCs w:val="20"/>
          <w:lang w:eastAsia="zh-CN"/>
        </w:rPr>
        <w:t xml:space="preserve"> А за те же нарушения, которые привели к тяжким последствиям (гибель, травмы) наступает </w:t>
      </w:r>
      <w:r w:rsidRPr="003977CF">
        <w:rPr>
          <w:rFonts w:ascii="Times New Roman" w:eastAsia="Times New Roman" w:hAnsi="Times New Roman" w:cs="Times New Roman"/>
          <w:b/>
          <w:color w:val="FF0000"/>
          <w:sz w:val="20"/>
          <w:szCs w:val="20"/>
          <w:u w:val="single"/>
          <w:lang w:eastAsia="zh-CN"/>
        </w:rPr>
        <w:t>уголовная ответственность</w:t>
      </w:r>
      <w:r w:rsidRPr="003977CF">
        <w:rPr>
          <w:rFonts w:ascii="Times New Roman" w:eastAsia="Times New Roman" w:hAnsi="Times New Roman" w:cs="Times New Roman"/>
          <w:b/>
          <w:color w:val="FF0000"/>
          <w:sz w:val="20"/>
          <w:szCs w:val="20"/>
          <w:lang w:eastAsia="zh-CN"/>
        </w:rPr>
        <w:t>, за что УК РФ предусматривается лишение свободы.</w:t>
      </w:r>
    </w:p>
    <w:p w:rsidR="00DC3097" w:rsidRPr="000150B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При возникновении пожара немедленно сообщите о нем в пожарную охрану по телефону 01 или по сотовому телефону 101, 112.</w:t>
      </w:r>
    </w:p>
    <w:p w:rsidR="00DC3097" w:rsidRPr="00B81C8B" w:rsidRDefault="00DC3097" w:rsidP="00DC3097">
      <w:pPr>
        <w:spacing w:after="0" w:line="240" w:lineRule="auto"/>
        <w:ind w:left="-284" w:right="-284"/>
        <w:contextualSpacing/>
        <w:rPr>
          <w:rFonts w:ascii="Times New Roman" w:eastAsia="Times New Roman" w:hAnsi="Times New Roman" w:cs="Times New Roman"/>
          <w:sz w:val="16"/>
          <w:szCs w:val="16"/>
        </w:rPr>
      </w:pPr>
      <w:r>
        <w:rPr>
          <w:rFonts w:ascii="Times New Roman" w:eastAsia="Calibri" w:hAnsi="Times New Roman" w:cs="Times New Roman"/>
          <w:bCs/>
          <w:sz w:val="20"/>
          <w:szCs w:val="20"/>
        </w:rPr>
        <w:t xml:space="preserve">   </w:t>
      </w:r>
      <w:r w:rsidRPr="00B81C8B">
        <w:rPr>
          <w:rFonts w:ascii="Times New Roman" w:eastAsia="Times New Roman" w:hAnsi="Times New Roman" w:cs="Times New Roman"/>
          <w:b/>
          <w:noProof/>
          <w:sz w:val="16"/>
          <w:szCs w:val="16"/>
        </w:rPr>
        <w:drawing>
          <wp:anchor distT="0" distB="0" distL="114300" distR="114300" simplePos="0" relativeHeight="251659264" behindDoc="0" locked="0" layoutInCell="1" allowOverlap="1" wp14:anchorId="172B44C4" wp14:editId="71F9DBA8">
            <wp:simplePos x="0" y="0"/>
            <wp:positionH relativeFrom="column">
              <wp:posOffset>-45085</wp:posOffset>
            </wp:positionH>
            <wp:positionV relativeFrom="paragraph">
              <wp:posOffset>135255</wp:posOffset>
            </wp:positionV>
            <wp:extent cx="1720850" cy="1198245"/>
            <wp:effectExtent l="0" t="0" r="0" b="0"/>
            <wp:wrapSquare wrapText="right"/>
            <wp:docPr id="7" name="Рисунок 7"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Pr="00B81C8B">
        <w:rPr>
          <w:rFonts w:ascii="Times New Roman" w:eastAsia="Times New Roman" w:hAnsi="Times New Roman" w:cs="Times New Roman"/>
          <w:b/>
          <w:sz w:val="16"/>
          <w:szCs w:val="16"/>
        </w:rPr>
        <w:t xml:space="preserve">Угарный газ (окись углерода </w:t>
      </w:r>
      <w:proofErr w:type="gramStart"/>
      <w:r w:rsidRPr="00B81C8B">
        <w:rPr>
          <w:rFonts w:ascii="Times New Roman" w:eastAsia="Times New Roman" w:hAnsi="Times New Roman" w:cs="Times New Roman"/>
          <w:b/>
          <w:sz w:val="16"/>
          <w:szCs w:val="16"/>
        </w:rPr>
        <w:t>СО</w:t>
      </w:r>
      <w:proofErr w:type="gramEnd"/>
      <w:r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DC3097" w:rsidRPr="001D464F" w:rsidRDefault="00DC3097" w:rsidP="001D464F">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w:t>
      </w:r>
      <w:r>
        <w:rPr>
          <w:rFonts w:ascii="Times New Roman" w:eastAsia="Times New Roman" w:hAnsi="Times New Roman" w:cs="Times New Roman"/>
          <w:b/>
          <w:sz w:val="16"/>
          <w:szCs w:val="16"/>
        </w:rPr>
        <w:t xml:space="preserve">ону «01» </w:t>
      </w:r>
      <w:proofErr w:type="gramStart"/>
      <w:r>
        <w:rPr>
          <w:rFonts w:ascii="Times New Roman" w:eastAsia="Times New Roman" w:hAnsi="Times New Roman" w:cs="Times New Roman"/>
          <w:b/>
          <w:sz w:val="16"/>
          <w:szCs w:val="16"/>
        </w:rPr>
        <w:t>с</w:t>
      </w:r>
      <w:proofErr w:type="gramEnd"/>
      <w:r>
        <w:rPr>
          <w:rFonts w:ascii="Times New Roman" w:eastAsia="Times New Roman" w:hAnsi="Times New Roman" w:cs="Times New Roman"/>
          <w:b/>
          <w:sz w:val="16"/>
          <w:szCs w:val="16"/>
        </w:rPr>
        <w:t xml:space="preserve"> сотового «101, 112»</w:t>
      </w: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1C1CAE" w:rsidRPr="00277121" w:rsidRDefault="001C1CA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DC3097" w:rsidRPr="00B81C8B" w:rsidTr="008116D3">
        <w:trPr>
          <w:trHeight w:val="720"/>
        </w:trPr>
        <w:tc>
          <w:tcPr>
            <w:tcW w:w="1668" w:type="dxa"/>
          </w:tcPr>
          <w:p w:rsidR="00DC3097" w:rsidRPr="00B81C8B" w:rsidRDefault="00DC3097" w:rsidP="008116D3">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DC3097" w:rsidRPr="00B81C8B" w:rsidRDefault="00DC3097" w:rsidP="008116D3">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 xml:space="preserve">чредителя: 633240, </w:t>
            </w:r>
            <w:proofErr w:type="gramStart"/>
            <w:r w:rsidRPr="00B81C8B">
              <w:rPr>
                <w:rFonts w:ascii="Times New Roman" w:eastAsia="Times New Roman" w:hAnsi="Times New Roman" w:cs="Times New Roman"/>
                <w:sz w:val="24"/>
                <w:szCs w:val="24"/>
              </w:rPr>
              <w:t>Новосибирская</w:t>
            </w:r>
            <w:proofErr w:type="gramEnd"/>
            <w:r w:rsidRPr="00B81C8B">
              <w:rPr>
                <w:rFonts w:ascii="Times New Roman" w:eastAsia="Times New Roman" w:hAnsi="Times New Roman" w:cs="Times New Roman"/>
                <w:sz w:val="24"/>
                <w:szCs w:val="24"/>
              </w:rPr>
              <w:t xml:space="preserve"> области,</w:t>
            </w:r>
          </w:p>
          <w:p w:rsidR="00DC3097" w:rsidRPr="00B81C8B" w:rsidRDefault="00DC3097" w:rsidP="008116D3">
            <w:pPr>
              <w:ind w:left="33"/>
              <w:contextualSpacing/>
              <w:rPr>
                <w:rFonts w:ascii="Times New Roman" w:eastAsia="Times New Roman" w:hAnsi="Times New Roman" w:cs="Times New Roman"/>
                <w:sz w:val="24"/>
                <w:szCs w:val="24"/>
              </w:rPr>
            </w:pPr>
            <w:proofErr w:type="spellStart"/>
            <w:r w:rsidRPr="00B81C8B">
              <w:rPr>
                <w:rFonts w:ascii="Times New Roman" w:eastAsia="Times New Roman" w:hAnsi="Times New Roman" w:cs="Times New Roman"/>
                <w:sz w:val="24"/>
                <w:szCs w:val="24"/>
              </w:rPr>
              <w:t>Искитимский</w:t>
            </w:r>
            <w:proofErr w:type="spellEnd"/>
            <w:r w:rsidRPr="00B81C8B">
              <w:rPr>
                <w:rFonts w:ascii="Times New Roman" w:eastAsia="Times New Roman" w:hAnsi="Times New Roman" w:cs="Times New Roman"/>
                <w:sz w:val="24"/>
                <w:szCs w:val="24"/>
              </w:rPr>
              <w:t xml:space="preserve"> район, </w:t>
            </w:r>
            <w:proofErr w:type="spellStart"/>
            <w:r w:rsidRPr="00B81C8B">
              <w:rPr>
                <w:rFonts w:ascii="Times New Roman" w:eastAsia="Times New Roman" w:hAnsi="Times New Roman" w:cs="Times New Roman"/>
                <w:sz w:val="24"/>
                <w:szCs w:val="24"/>
              </w:rPr>
              <w:t>п</w:t>
            </w:r>
            <w:proofErr w:type="gramStart"/>
            <w:r w:rsidRPr="00B81C8B">
              <w:rPr>
                <w:rFonts w:ascii="Times New Roman" w:eastAsia="Times New Roman" w:hAnsi="Times New Roman" w:cs="Times New Roman"/>
                <w:sz w:val="24"/>
                <w:szCs w:val="24"/>
              </w:rPr>
              <w:t>.С</w:t>
            </w:r>
            <w:proofErr w:type="gramEnd"/>
            <w:r w:rsidRPr="00B81C8B">
              <w:rPr>
                <w:rFonts w:ascii="Times New Roman" w:eastAsia="Times New Roman" w:hAnsi="Times New Roman" w:cs="Times New Roman"/>
                <w:sz w:val="24"/>
                <w:szCs w:val="24"/>
              </w:rPr>
              <w:t>тепной</w:t>
            </w:r>
            <w:proofErr w:type="spellEnd"/>
            <w:r w:rsidRPr="00B81C8B">
              <w:rPr>
                <w:rFonts w:ascii="Times New Roman" w:eastAsia="Times New Roman" w:hAnsi="Times New Roman" w:cs="Times New Roman"/>
                <w:sz w:val="24"/>
                <w:szCs w:val="24"/>
              </w:rPr>
              <w:t xml:space="preserve">, </w:t>
            </w:r>
            <w:proofErr w:type="spellStart"/>
            <w:r w:rsidRPr="00B81C8B">
              <w:rPr>
                <w:rFonts w:ascii="Times New Roman" w:eastAsia="Times New Roman" w:hAnsi="Times New Roman" w:cs="Times New Roman"/>
                <w:sz w:val="24"/>
                <w:szCs w:val="24"/>
              </w:rPr>
              <w:t>ул.Первомайская</w:t>
            </w:r>
            <w:proofErr w:type="spellEnd"/>
            <w:r w:rsidRPr="00B81C8B">
              <w:rPr>
                <w:rFonts w:ascii="Times New Roman" w:eastAsia="Times New Roman" w:hAnsi="Times New Roman" w:cs="Times New Roman"/>
                <w:sz w:val="24"/>
                <w:szCs w:val="24"/>
              </w:rPr>
              <w:t>, 16</w:t>
            </w:r>
          </w:p>
          <w:p w:rsidR="00DC3097" w:rsidRPr="00B81C8B" w:rsidRDefault="00DC3097" w:rsidP="008116D3">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DC3097" w:rsidRPr="00DC3097" w:rsidRDefault="00DC3097" w:rsidP="00DC3097">
      <w:pPr>
        <w:ind w:firstLine="540"/>
        <w:jc w:val="both"/>
        <w:rPr>
          <w:sz w:val="20"/>
          <w:szCs w:val="20"/>
        </w:rPr>
        <w:sectPr w:rsidR="00DC3097" w:rsidRPr="00DC3097" w:rsidSect="005C4B02">
          <w:pgSz w:w="11906" w:h="16838"/>
          <w:pgMar w:top="195" w:right="425" w:bottom="60" w:left="504" w:header="720" w:footer="720" w:gutter="0"/>
          <w:cols w:space="720"/>
          <w:titlePg/>
          <w:docGrid w:linePitch="65"/>
        </w:sectPr>
      </w:pPr>
    </w:p>
    <w:p w:rsidR="007C3557" w:rsidRPr="003A6054" w:rsidRDefault="007C3557" w:rsidP="00CA1E65">
      <w:pPr>
        <w:shd w:val="clear" w:color="auto" w:fill="FFFFFF"/>
        <w:suppressAutoHyphens/>
        <w:spacing w:before="140" w:after="0" w:line="240" w:lineRule="auto"/>
        <w:ind w:firstLine="540"/>
        <w:jc w:val="center"/>
        <w:rPr>
          <w:rFonts w:ascii="Times New Roman" w:eastAsia="Calibri" w:hAnsi="Times New Roman" w:cs="Times New Roman"/>
          <w:sz w:val="20"/>
          <w:szCs w:val="20"/>
          <w:lang w:eastAsia="en-US"/>
        </w:rPr>
      </w:pPr>
    </w:p>
    <w:sectPr w:rsidR="007C3557" w:rsidRPr="003A6054" w:rsidSect="00456A6E">
      <w:headerReference w:type="even" r:id="rId14"/>
      <w:headerReference w:type="default" r:id="rId15"/>
      <w:type w:val="nextColumn"/>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A2F" w:rsidRDefault="00EE4A2F" w:rsidP="003316DD">
      <w:pPr>
        <w:spacing w:after="0" w:line="240" w:lineRule="auto"/>
      </w:pPr>
      <w:r>
        <w:separator/>
      </w:r>
    </w:p>
  </w:endnote>
  <w:endnote w:type="continuationSeparator" w:id="0">
    <w:p w:rsidR="00EE4A2F" w:rsidRDefault="00EE4A2F"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R">
    <w:altName w:val="Times New Roman"/>
    <w:charset w:val="00"/>
    <w:family w:val="roman"/>
    <w:pitch w:val="variable"/>
    <w:sig w:usb0="00000003" w:usb1="00000000" w:usb2="00000000" w:usb3="00000000" w:csb0="00000001" w:csb1="00000000"/>
  </w:font>
  <w:font w:name="A">
    <w:altName w:val="Arial Unicode MS"/>
    <w:charset w:val="80"/>
    <w:family w:val="swiss"/>
    <w:pitch w:val="variable"/>
    <w:sig w:usb0="21003A87" w:usb1="090F0000" w:usb2="00000010"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A2F" w:rsidRDefault="00EE4A2F" w:rsidP="003316DD">
      <w:pPr>
        <w:spacing w:after="0" w:line="240" w:lineRule="auto"/>
      </w:pPr>
      <w:r>
        <w:separator/>
      </w:r>
    </w:p>
  </w:footnote>
  <w:footnote w:type="continuationSeparator" w:id="0">
    <w:p w:rsidR="00EE4A2F" w:rsidRDefault="00EE4A2F"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929" w:rsidRDefault="00157929" w:rsidP="00A9520E">
    <w:pPr>
      <w:pStyle w:val="af5"/>
    </w:pPr>
    <w:r>
      <w:t>«Вестник Степного»                                                                                   №07 от 16 апреля 2026 года</w:t>
    </w:r>
  </w:p>
  <w:p w:rsidR="00157929" w:rsidRDefault="00157929">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929" w:rsidRDefault="00157929">
    <w:pPr>
      <w:pStyle w:val="af5"/>
    </w:pPr>
    <w:r>
      <w:t>«Вестник Степного»                                                                                                № 07 от 16 апреля 2026 года</w:t>
    </w:r>
  </w:p>
  <w:p w:rsidR="00157929" w:rsidRDefault="00157929">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929" w:rsidRPr="00672D60" w:rsidRDefault="00157929">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157929" w:rsidRPr="00672D60" w:rsidRDefault="00157929">
    <w:pPr>
      <w:pStyle w:val="af5"/>
      <w:ind w:right="360"/>
      <w:rPr>
        <w:sz w:val="19"/>
        <w:szCs w:val="19"/>
      </w:rPr>
    </w:pPr>
  </w:p>
  <w:p w:rsidR="00157929" w:rsidRDefault="0015792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929" w:rsidRPr="00672D60" w:rsidRDefault="00157929">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E72421">
      <w:rPr>
        <w:rStyle w:val="af2"/>
        <w:noProof/>
        <w:color w:val="FFFFFF"/>
        <w:sz w:val="19"/>
        <w:szCs w:val="19"/>
      </w:rPr>
      <w:t>30</w:t>
    </w:r>
    <w:r w:rsidRPr="00672D60">
      <w:rPr>
        <w:rStyle w:val="af2"/>
        <w:color w:val="FFFFFF"/>
        <w:sz w:val="19"/>
        <w:szCs w:val="19"/>
      </w:rPr>
      <w:fldChar w:fldCharType="end"/>
    </w:r>
  </w:p>
  <w:p w:rsidR="00157929" w:rsidRDefault="00157929" w:rsidP="002B68A5">
    <w:pPr>
      <w:pStyle w:val="af5"/>
      <w:tabs>
        <w:tab w:val="clear" w:pos="4677"/>
        <w:tab w:val="clear" w:pos="9355"/>
        <w:tab w:val="left" w:pos="5430"/>
      </w:tabs>
      <w:ind w:right="360"/>
      <w:rPr>
        <w:sz w:val="19"/>
        <w:szCs w:val="19"/>
      </w:rPr>
    </w:pPr>
  </w:p>
  <w:p w:rsidR="00157929" w:rsidRDefault="00157929" w:rsidP="002B68A5">
    <w:pPr>
      <w:pStyle w:val="af5"/>
      <w:tabs>
        <w:tab w:val="clear" w:pos="4677"/>
        <w:tab w:val="clear" w:pos="9355"/>
        <w:tab w:val="left" w:pos="5430"/>
      </w:tabs>
      <w:ind w:right="360"/>
      <w:rPr>
        <w:sz w:val="19"/>
        <w:szCs w:val="19"/>
      </w:rPr>
    </w:pPr>
  </w:p>
  <w:p w:rsidR="00157929" w:rsidRPr="00672D60" w:rsidRDefault="00157929" w:rsidP="002B68A5">
    <w:pPr>
      <w:pStyle w:val="af5"/>
      <w:tabs>
        <w:tab w:val="clear" w:pos="4677"/>
        <w:tab w:val="clear" w:pos="9355"/>
        <w:tab w:val="left" w:pos="5430"/>
      </w:tabs>
      <w:ind w:right="360"/>
      <w:rPr>
        <w:sz w:val="19"/>
        <w:szCs w:val="19"/>
      </w:rPr>
    </w:pPr>
    <w:r w:rsidRPr="00672D60">
      <w:rPr>
        <w:sz w:val="19"/>
        <w:szCs w:val="19"/>
      </w:rPr>
      <w:tab/>
    </w:r>
  </w:p>
  <w:p w:rsidR="00157929" w:rsidRDefault="0015792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4">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5">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7">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9">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0">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2">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4">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29">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260853"/>
    <w:multiLevelType w:val="hybridMultilevel"/>
    <w:tmpl w:val="93082296"/>
    <w:lvl w:ilvl="0" w:tplc="8AE28D0A">
      <w:start w:val="1"/>
      <w:numFmt w:val="decimal"/>
      <w:lvlText w:val="%1."/>
      <w:lvlJc w:val="left"/>
      <w:pPr>
        <w:tabs>
          <w:tab w:val="num" w:pos="709"/>
        </w:tabs>
        <w:ind w:left="0" w:firstLine="708"/>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7">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40">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2">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4">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1"/>
  </w:num>
  <w:num w:numId="2">
    <w:abstractNumId w:val="19"/>
  </w:num>
  <w:num w:numId="3">
    <w:abstractNumId w:val="43"/>
  </w:num>
  <w:num w:numId="4">
    <w:abstractNumId w:val="42"/>
  </w:num>
  <w:num w:numId="5">
    <w:abstractNumId w:val="34"/>
  </w:num>
  <w:num w:numId="6">
    <w:abstractNumId w:val="12"/>
  </w:num>
  <w:num w:numId="7">
    <w:abstractNumId w:val="28"/>
  </w:num>
  <w:num w:numId="8">
    <w:abstractNumId w:val="26"/>
  </w:num>
  <w:num w:numId="9">
    <w:abstractNumId w:val="10"/>
  </w:num>
  <w:num w:numId="10">
    <w:abstractNumId w:val="18"/>
  </w:num>
  <w:num w:numId="11">
    <w:abstractNumId w:val="40"/>
  </w:num>
  <w:num w:numId="12">
    <w:abstractNumId w:val="20"/>
  </w:num>
  <w:num w:numId="13">
    <w:abstractNumId w:val="27"/>
  </w:num>
  <w:num w:numId="14">
    <w:abstractNumId w:val="13"/>
  </w:num>
  <w:num w:numId="15">
    <w:abstractNumId w:val="39"/>
  </w:num>
  <w:num w:numId="16">
    <w:abstractNumId w:val="16"/>
  </w:num>
  <w:num w:numId="17">
    <w:abstractNumId w:val="9"/>
  </w:num>
  <w:num w:numId="18">
    <w:abstractNumId w:val="44"/>
  </w:num>
  <w:num w:numId="19">
    <w:abstractNumId w:val="30"/>
  </w:num>
  <w:num w:numId="20">
    <w:abstractNumId w:val="32"/>
  </w:num>
  <w:num w:numId="21">
    <w:abstractNumId w:val="17"/>
  </w:num>
  <w:num w:numId="22">
    <w:abstractNumId w:val="23"/>
  </w:num>
  <w:num w:numId="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41"/>
  </w:num>
  <w:num w:numId="34">
    <w:abstractNumId w:val="38"/>
  </w:num>
  <w:num w:numId="35">
    <w:abstractNumId w:val="37"/>
  </w:num>
  <w:num w:numId="36">
    <w:abstractNumId w:val="14"/>
  </w:num>
  <w:num w:numId="37">
    <w:abstractNumId w:val="25"/>
  </w:num>
  <w:num w:numId="38">
    <w:abstractNumId w:val="33"/>
  </w:num>
  <w:num w:numId="39">
    <w:abstractNumId w:val="31"/>
  </w:num>
  <w:num w:numId="40">
    <w:abstractNumId w:val="11"/>
  </w:num>
  <w:num w:numId="41">
    <w:abstractNumId w:val="15"/>
  </w:num>
  <w:num w:numId="42">
    <w:abstractNumId w:val="35"/>
  </w:num>
  <w:num w:numId="43">
    <w:abstractNumId w:val="29"/>
  </w:num>
  <w:num w:numId="44">
    <w:abstractNumId w:val="24"/>
  </w:num>
  <w:num w:numId="45">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2EE"/>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57929"/>
    <w:rsid w:val="00165987"/>
    <w:rsid w:val="00165F6A"/>
    <w:rsid w:val="00170746"/>
    <w:rsid w:val="001722F8"/>
    <w:rsid w:val="00174D36"/>
    <w:rsid w:val="00176993"/>
    <w:rsid w:val="00182A54"/>
    <w:rsid w:val="00187941"/>
    <w:rsid w:val="001900F4"/>
    <w:rsid w:val="00194846"/>
    <w:rsid w:val="001A0A44"/>
    <w:rsid w:val="001A3722"/>
    <w:rsid w:val="001B30C3"/>
    <w:rsid w:val="001B504D"/>
    <w:rsid w:val="001C117D"/>
    <w:rsid w:val="001C1CAE"/>
    <w:rsid w:val="001C61B1"/>
    <w:rsid w:val="001D045F"/>
    <w:rsid w:val="001D16CA"/>
    <w:rsid w:val="001D18FB"/>
    <w:rsid w:val="001D464F"/>
    <w:rsid w:val="001D6708"/>
    <w:rsid w:val="001E1138"/>
    <w:rsid w:val="00203F97"/>
    <w:rsid w:val="0020663B"/>
    <w:rsid w:val="00210E36"/>
    <w:rsid w:val="002205AC"/>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3037"/>
    <w:rsid w:val="003D44DE"/>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24D"/>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A6D11"/>
    <w:rsid w:val="004B0695"/>
    <w:rsid w:val="004B307A"/>
    <w:rsid w:val="004B5979"/>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4F7"/>
    <w:rsid w:val="00591A34"/>
    <w:rsid w:val="00596F2A"/>
    <w:rsid w:val="005A1E46"/>
    <w:rsid w:val="005A4B76"/>
    <w:rsid w:val="005A6321"/>
    <w:rsid w:val="005A682C"/>
    <w:rsid w:val="005B4AD5"/>
    <w:rsid w:val="005B7C08"/>
    <w:rsid w:val="005C4B02"/>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16C6"/>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3EA8"/>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6D3"/>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A4C30"/>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4A49"/>
    <w:rsid w:val="00A267FD"/>
    <w:rsid w:val="00A3533F"/>
    <w:rsid w:val="00A4431B"/>
    <w:rsid w:val="00A454BB"/>
    <w:rsid w:val="00A45B7B"/>
    <w:rsid w:val="00A46322"/>
    <w:rsid w:val="00A524A1"/>
    <w:rsid w:val="00A53AA4"/>
    <w:rsid w:val="00A54515"/>
    <w:rsid w:val="00A549AA"/>
    <w:rsid w:val="00A54E16"/>
    <w:rsid w:val="00A558EF"/>
    <w:rsid w:val="00A55D33"/>
    <w:rsid w:val="00A55E31"/>
    <w:rsid w:val="00A56013"/>
    <w:rsid w:val="00A61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20E"/>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36849"/>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B4E57"/>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A1E65"/>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22D7"/>
    <w:rsid w:val="00D527F4"/>
    <w:rsid w:val="00D53E13"/>
    <w:rsid w:val="00D54DB1"/>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B6ED1"/>
    <w:rsid w:val="00DC0586"/>
    <w:rsid w:val="00DC0849"/>
    <w:rsid w:val="00DC1189"/>
    <w:rsid w:val="00DC28DE"/>
    <w:rsid w:val="00DC3097"/>
    <w:rsid w:val="00DC3D25"/>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328B"/>
    <w:rsid w:val="00E6547A"/>
    <w:rsid w:val="00E72421"/>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4A2F"/>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2E0A"/>
    <w:rsid w:val="00F44A7D"/>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395014750">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577785078">
      <w:bodyDiv w:val="1"/>
      <w:marLeft w:val="0"/>
      <w:marRight w:val="0"/>
      <w:marTop w:val="0"/>
      <w:marBottom w:val="0"/>
      <w:divBdr>
        <w:top w:val="none" w:sz="0" w:space="0" w:color="auto"/>
        <w:left w:val="none" w:sz="0" w:space="0" w:color="auto"/>
        <w:bottom w:val="none" w:sz="0" w:space="0" w:color="auto"/>
        <w:right w:val="none" w:sz="0" w:space="0" w:color="auto"/>
      </w:divBdr>
    </w:div>
    <w:div w:id="616062899">
      <w:bodyDiv w:val="1"/>
      <w:marLeft w:val="0"/>
      <w:marRight w:val="0"/>
      <w:marTop w:val="0"/>
      <w:marBottom w:val="0"/>
      <w:divBdr>
        <w:top w:val="none" w:sz="0" w:space="0" w:color="auto"/>
        <w:left w:val="none" w:sz="0" w:space="0" w:color="auto"/>
        <w:bottom w:val="none" w:sz="0" w:space="0" w:color="auto"/>
        <w:right w:val="none" w:sz="0" w:space="0" w:color="auto"/>
      </w:divBdr>
    </w:div>
    <w:div w:id="757290169">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773085148">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7596E-1343-4B51-A23C-55A0495F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Pages>
  <Words>9745</Words>
  <Characters>55551</Characters>
  <Application>Microsoft Office Word</Application>
  <DocSecurity>0</DocSecurity>
  <Lines>462</Lines>
  <Paragraphs>130</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СОВЕТ ДЕПУТАТОВ СТЕПНОГО СЕЛЬСОВЕТА</vt:lpstr>
      <vt:lpstr/>
      <vt:lpstr>Заседания восьмой очередной сессии</vt:lpstr>
      <vt:lpstr>Заседания восьмой очередной сессии</vt:lpstr>
      <vt:lpstr>10.04.2026 № 19 </vt:lpstr>
      <vt:lpstr>п. Степной</vt:lpstr>
      <vt:lpstr>Глава Степного сельсовета  </vt:lpstr>
      <vt:lpstr>Искитимского района Новосибирской области                           М.А. Крещенк</vt:lpstr>
      <vt:lpstr/>
    </vt:vector>
  </TitlesOfParts>
  <Company>SPecialiST RePack</Company>
  <LinksUpToDate>false</LinksUpToDate>
  <CharactersWithSpaces>65166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22</cp:revision>
  <cp:lastPrinted>2026-06-11T04:02:00Z</cp:lastPrinted>
  <dcterms:created xsi:type="dcterms:W3CDTF">2024-01-31T06:00:00Z</dcterms:created>
  <dcterms:modified xsi:type="dcterms:W3CDTF">2026-06-11T04:03:00Z</dcterms:modified>
</cp:coreProperties>
</file>