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20BC" w:rsidRDefault="005B20BC" w:rsidP="005B20BC">
      <w:pPr>
        <w:tabs>
          <w:tab w:val="left" w:pos="4500"/>
        </w:tabs>
        <w:ind w:left="-567" w:right="-284" w:firstLine="567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АДМИНИСТРАЦИЯ СТЕПНОГО СЕЛЬСОВЕТА</w:t>
      </w:r>
    </w:p>
    <w:p w:rsidR="005B20BC" w:rsidRDefault="005B20BC" w:rsidP="005B20BC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ИСКИТИМСКОГО РАЙОНА НОВОСИБИРСКОЙ ОБЛАСТИ</w:t>
      </w:r>
    </w:p>
    <w:p w:rsidR="005B20BC" w:rsidRDefault="005B20BC" w:rsidP="005B20BC">
      <w:pPr>
        <w:jc w:val="center"/>
        <w:rPr>
          <w:b/>
          <w:sz w:val="32"/>
          <w:szCs w:val="32"/>
        </w:rPr>
      </w:pPr>
    </w:p>
    <w:p w:rsidR="005B20BC" w:rsidRDefault="005B20BC" w:rsidP="005B20BC">
      <w:pPr>
        <w:jc w:val="center"/>
        <w:rPr>
          <w:b/>
          <w:sz w:val="28"/>
          <w:szCs w:val="28"/>
        </w:rPr>
      </w:pPr>
    </w:p>
    <w:p w:rsidR="005B20BC" w:rsidRPr="00EA1CFD" w:rsidRDefault="005B20BC" w:rsidP="005B20BC">
      <w:pPr>
        <w:jc w:val="center"/>
        <w:rPr>
          <w:b/>
          <w:sz w:val="40"/>
          <w:szCs w:val="40"/>
        </w:rPr>
      </w:pPr>
      <w:proofErr w:type="gramStart"/>
      <w:r w:rsidRPr="00FB06F5">
        <w:rPr>
          <w:b/>
          <w:sz w:val="40"/>
          <w:szCs w:val="40"/>
        </w:rPr>
        <w:t>П</w:t>
      </w:r>
      <w:proofErr w:type="gramEnd"/>
      <w:r w:rsidRPr="00FB06F5">
        <w:rPr>
          <w:b/>
          <w:sz w:val="40"/>
          <w:szCs w:val="40"/>
        </w:rPr>
        <w:t xml:space="preserve"> О С Т А Н О В Л </w:t>
      </w:r>
      <w:r w:rsidRPr="00EA1CFD">
        <w:rPr>
          <w:b/>
          <w:sz w:val="40"/>
          <w:szCs w:val="40"/>
        </w:rPr>
        <w:t>Е Н И Е</w:t>
      </w:r>
    </w:p>
    <w:p w:rsidR="005B20BC" w:rsidRDefault="00A1113D" w:rsidP="005B20BC">
      <w:pPr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28.08.2020 № 49</w:t>
      </w:r>
    </w:p>
    <w:p w:rsidR="005B20BC" w:rsidRPr="00EA1CFD" w:rsidRDefault="005B20BC" w:rsidP="005B20BC">
      <w:pPr>
        <w:jc w:val="center"/>
      </w:pPr>
      <w:r w:rsidRPr="00EA1CFD">
        <w:t>п. Степной</w:t>
      </w:r>
    </w:p>
    <w:p w:rsidR="005B20BC" w:rsidRDefault="005B20BC" w:rsidP="005B20BC"/>
    <w:p w:rsidR="002547BF" w:rsidRPr="002547BF" w:rsidRDefault="002547BF" w:rsidP="002547BF">
      <w:pPr>
        <w:ind w:right="-1"/>
        <w:jc w:val="center"/>
        <w:rPr>
          <w:rFonts w:eastAsia="A"/>
        </w:rPr>
      </w:pPr>
      <w:r>
        <w:rPr>
          <w:rFonts w:eastAsia="A"/>
        </w:rPr>
        <w:t xml:space="preserve">Об утверждении Порядка определения размера вреда, причиняемого </w:t>
      </w:r>
      <w:proofErr w:type="gramStart"/>
      <w:r>
        <w:rPr>
          <w:rFonts w:eastAsia="A"/>
        </w:rPr>
        <w:t>транспортными</w:t>
      </w:r>
      <w:proofErr w:type="gramEnd"/>
    </w:p>
    <w:p w:rsidR="002547BF" w:rsidRPr="002547BF" w:rsidRDefault="002547BF" w:rsidP="002547BF">
      <w:pPr>
        <w:ind w:right="-852"/>
        <w:rPr>
          <w:rFonts w:eastAsia="A"/>
        </w:rPr>
      </w:pPr>
      <w:r w:rsidRPr="002547BF">
        <w:rPr>
          <w:rFonts w:eastAsia="A"/>
        </w:rPr>
        <w:t xml:space="preserve">        </w:t>
      </w:r>
      <w:r>
        <w:rPr>
          <w:rFonts w:eastAsia="A"/>
        </w:rPr>
        <w:t xml:space="preserve">средствами, осуществляющими перевозки тяжеловесных грузов при движении </w:t>
      </w:r>
      <w:proofErr w:type="gramStart"/>
      <w:r>
        <w:rPr>
          <w:rFonts w:eastAsia="A"/>
        </w:rPr>
        <w:t>по</w:t>
      </w:r>
      <w:proofErr w:type="gramEnd"/>
    </w:p>
    <w:p w:rsidR="002547BF" w:rsidRPr="002547BF" w:rsidRDefault="002547BF" w:rsidP="002547BF">
      <w:pPr>
        <w:ind w:right="-852"/>
        <w:rPr>
          <w:rFonts w:eastAsia="A"/>
        </w:rPr>
      </w:pPr>
      <w:r w:rsidRPr="002547BF">
        <w:rPr>
          <w:rFonts w:eastAsia="A"/>
        </w:rPr>
        <w:t xml:space="preserve">                </w:t>
      </w:r>
      <w:r>
        <w:rPr>
          <w:rFonts w:eastAsia="A"/>
        </w:rPr>
        <w:t>автомобильным дорогам общего пользования местного значения в границах</w:t>
      </w:r>
    </w:p>
    <w:p w:rsidR="002547BF" w:rsidRDefault="002547BF" w:rsidP="002547BF">
      <w:pPr>
        <w:ind w:right="-852"/>
        <w:rPr>
          <w:rFonts w:eastAsia="A"/>
        </w:rPr>
      </w:pPr>
      <w:r w:rsidRPr="002547BF">
        <w:rPr>
          <w:rFonts w:eastAsia="A"/>
        </w:rPr>
        <w:t xml:space="preserve">                   </w:t>
      </w:r>
      <w:r>
        <w:rPr>
          <w:rFonts w:eastAsia="A"/>
        </w:rPr>
        <w:t xml:space="preserve">Степного сельсовета </w:t>
      </w:r>
      <w:proofErr w:type="spellStart"/>
      <w:r>
        <w:rPr>
          <w:rFonts w:eastAsia="A"/>
        </w:rPr>
        <w:t>Искитимского</w:t>
      </w:r>
      <w:proofErr w:type="spellEnd"/>
      <w:r>
        <w:rPr>
          <w:rFonts w:eastAsia="A"/>
        </w:rPr>
        <w:t xml:space="preserve"> района Новосибирской области</w:t>
      </w:r>
    </w:p>
    <w:p w:rsidR="00C74A15" w:rsidRPr="002547BF" w:rsidRDefault="00C74A15" w:rsidP="00C74A15">
      <w:pPr>
        <w:jc w:val="center"/>
        <w:rPr>
          <w:sz w:val="28"/>
          <w:szCs w:val="28"/>
        </w:rPr>
      </w:pPr>
    </w:p>
    <w:p w:rsidR="00AA2879" w:rsidRPr="002547BF" w:rsidRDefault="00AA2879" w:rsidP="002547BF">
      <w:pPr>
        <w:jc w:val="both"/>
        <w:rPr>
          <w:sz w:val="28"/>
          <w:szCs w:val="28"/>
        </w:rPr>
      </w:pPr>
    </w:p>
    <w:p w:rsidR="002547BF" w:rsidRPr="002547BF" w:rsidRDefault="002547BF" w:rsidP="002547BF">
      <w:pPr>
        <w:pStyle w:val="3"/>
        <w:ind w:right="-2" w:firstLine="708"/>
        <w:jc w:val="both"/>
      </w:pPr>
      <w:r w:rsidRPr="00D8314E">
        <w:t>В соответствии с Федеральным</w:t>
      </w:r>
      <w:r>
        <w:t xml:space="preserve"> законом от 06.10.2003 № 131-ФЗ</w:t>
      </w:r>
      <w:proofErr w:type="gramStart"/>
      <w:r w:rsidRPr="00D8314E">
        <w:t>«О</w:t>
      </w:r>
      <w:proofErr w:type="gramEnd"/>
      <w:r w:rsidRPr="00D8314E">
        <w:t>б общих принципах организации местного самоуправления в Российской Федер</w:t>
      </w:r>
      <w:r>
        <w:t>ации», Федеральным законом от 8 ноября 2007 года № 257-ФЗ «Об автомобильных дорогах и о дорожной деятельности в Российской Федерации и о внесении изменений в отдельные законодательные</w:t>
      </w:r>
      <w:r w:rsidRPr="002547BF">
        <w:t xml:space="preserve"> </w:t>
      </w:r>
      <w:r>
        <w:t>акты Российской Федерации», постановлением правительства Российской Федерации от 16 ноября 2009 года № 934 «О возмещении вреда, причиняемого транспортными средствами, осуществляющими перевозки тяжеловесных грузов по автомобильным дорогам Российской Федерации»</w:t>
      </w:r>
    </w:p>
    <w:p w:rsidR="00C74A15" w:rsidRPr="00AA2879" w:rsidRDefault="00C74A15" w:rsidP="00C74A15">
      <w:pPr>
        <w:autoSpaceDE w:val="0"/>
        <w:autoSpaceDN w:val="0"/>
        <w:adjustRightInd w:val="0"/>
        <w:jc w:val="both"/>
        <w:rPr>
          <w:b/>
          <w:bCs/>
          <w:iCs/>
          <w:sz w:val="32"/>
          <w:szCs w:val="32"/>
        </w:rPr>
      </w:pPr>
      <w:r w:rsidRPr="00AA2879">
        <w:rPr>
          <w:b/>
          <w:bCs/>
          <w:iCs/>
          <w:spacing w:val="40"/>
          <w:sz w:val="32"/>
          <w:szCs w:val="32"/>
        </w:rPr>
        <w:t>ПОСТАНОВЛЯ</w:t>
      </w:r>
      <w:r w:rsidR="005B20BC" w:rsidRPr="00AA2879">
        <w:rPr>
          <w:b/>
          <w:bCs/>
          <w:iCs/>
          <w:spacing w:val="40"/>
          <w:sz w:val="32"/>
          <w:szCs w:val="32"/>
        </w:rPr>
        <w:t>Ю</w:t>
      </w:r>
    </w:p>
    <w:p w:rsidR="002547BF" w:rsidRDefault="002547BF" w:rsidP="002547BF">
      <w:pPr>
        <w:tabs>
          <w:tab w:val="left" w:pos="0"/>
        </w:tabs>
        <w:ind w:right="-2"/>
        <w:jc w:val="both"/>
        <w:rPr>
          <w:rFonts w:eastAsia="A"/>
          <w:sz w:val="28"/>
          <w:szCs w:val="28"/>
        </w:rPr>
      </w:pPr>
      <w:r w:rsidRPr="002547BF">
        <w:rPr>
          <w:sz w:val="28"/>
          <w:szCs w:val="28"/>
        </w:rPr>
        <w:t>1.</w:t>
      </w:r>
      <w:r w:rsidR="00C74A15" w:rsidRPr="00C74A15">
        <w:rPr>
          <w:sz w:val="28"/>
          <w:szCs w:val="28"/>
        </w:rPr>
        <w:t xml:space="preserve"> </w:t>
      </w:r>
      <w:r w:rsidRPr="00CB215B">
        <w:rPr>
          <w:rFonts w:eastAsia="A"/>
          <w:sz w:val="28"/>
          <w:szCs w:val="28"/>
        </w:rPr>
        <w:t xml:space="preserve">Утвердить Порядок определения размера вреда, </w:t>
      </w:r>
      <w:r>
        <w:rPr>
          <w:rFonts w:eastAsia="A"/>
          <w:sz w:val="28"/>
          <w:szCs w:val="28"/>
        </w:rPr>
        <w:t xml:space="preserve">причиняемого </w:t>
      </w:r>
      <w:r w:rsidRPr="00CB215B">
        <w:rPr>
          <w:rFonts w:eastAsia="A"/>
          <w:sz w:val="28"/>
          <w:szCs w:val="28"/>
        </w:rPr>
        <w:t>транспор</w:t>
      </w:r>
      <w:r>
        <w:rPr>
          <w:rFonts w:eastAsia="A"/>
          <w:sz w:val="28"/>
          <w:szCs w:val="28"/>
        </w:rPr>
        <w:t>т</w:t>
      </w:r>
    </w:p>
    <w:p w:rsidR="002547BF" w:rsidRDefault="002547BF" w:rsidP="002547BF">
      <w:pPr>
        <w:tabs>
          <w:tab w:val="left" w:pos="0"/>
        </w:tabs>
        <w:ind w:right="-2"/>
        <w:jc w:val="both"/>
        <w:rPr>
          <w:rFonts w:eastAsia="A"/>
          <w:sz w:val="28"/>
          <w:szCs w:val="28"/>
        </w:rPr>
      </w:pPr>
      <w:proofErr w:type="spellStart"/>
      <w:r w:rsidRPr="00CB215B">
        <w:rPr>
          <w:rFonts w:eastAsia="A"/>
          <w:sz w:val="28"/>
          <w:szCs w:val="28"/>
        </w:rPr>
        <w:t>ными</w:t>
      </w:r>
      <w:proofErr w:type="spellEnd"/>
      <w:r w:rsidRPr="00CB215B">
        <w:rPr>
          <w:rFonts w:eastAsia="A"/>
          <w:sz w:val="28"/>
          <w:szCs w:val="28"/>
        </w:rPr>
        <w:t xml:space="preserve"> средствами, осуществляющими перевозки тяжеловесных </w:t>
      </w:r>
      <w:r>
        <w:rPr>
          <w:rFonts w:eastAsia="A"/>
          <w:sz w:val="28"/>
          <w:szCs w:val="28"/>
        </w:rPr>
        <w:t>г</w:t>
      </w:r>
      <w:r w:rsidRPr="00CB215B">
        <w:rPr>
          <w:rFonts w:eastAsia="A"/>
          <w:sz w:val="28"/>
          <w:szCs w:val="28"/>
        </w:rPr>
        <w:t>рузов при</w:t>
      </w:r>
      <w:r>
        <w:rPr>
          <w:rFonts w:eastAsia="A"/>
          <w:sz w:val="28"/>
          <w:szCs w:val="28"/>
        </w:rPr>
        <w:t xml:space="preserve"> </w:t>
      </w:r>
      <w:r w:rsidRPr="00CB215B">
        <w:rPr>
          <w:rFonts w:eastAsia="A"/>
          <w:sz w:val="28"/>
          <w:szCs w:val="28"/>
        </w:rPr>
        <w:t xml:space="preserve">движении по автомобильным дорогам общего пользования местного значения в границах Степного сельсовета </w:t>
      </w:r>
      <w:proofErr w:type="spellStart"/>
      <w:r w:rsidRPr="00CB215B">
        <w:rPr>
          <w:rFonts w:eastAsia="A"/>
          <w:sz w:val="28"/>
          <w:szCs w:val="28"/>
        </w:rPr>
        <w:t>Искитимского</w:t>
      </w:r>
      <w:proofErr w:type="spellEnd"/>
      <w:r w:rsidRPr="00CB215B">
        <w:rPr>
          <w:rFonts w:eastAsia="A"/>
          <w:sz w:val="28"/>
          <w:szCs w:val="28"/>
        </w:rPr>
        <w:t xml:space="preserve"> района Новосибирской области (приложение № 1)</w:t>
      </w:r>
      <w:r>
        <w:rPr>
          <w:rFonts w:eastAsia="A"/>
          <w:sz w:val="28"/>
          <w:szCs w:val="28"/>
        </w:rPr>
        <w:t>;</w:t>
      </w:r>
    </w:p>
    <w:p w:rsidR="002547BF" w:rsidRPr="00CB215B" w:rsidRDefault="002547BF" w:rsidP="002547BF">
      <w:pPr>
        <w:tabs>
          <w:tab w:val="left" w:pos="0"/>
        </w:tabs>
        <w:ind w:right="-2"/>
        <w:jc w:val="both"/>
        <w:rPr>
          <w:rFonts w:eastAsia="A"/>
          <w:sz w:val="28"/>
          <w:szCs w:val="28"/>
        </w:rPr>
      </w:pPr>
      <w:r w:rsidRPr="000D50AD">
        <w:rPr>
          <w:rFonts w:eastAsia="A"/>
          <w:sz w:val="28"/>
          <w:szCs w:val="28"/>
        </w:rPr>
        <w:t xml:space="preserve">2. </w:t>
      </w:r>
      <w:r w:rsidR="000D50AD" w:rsidRPr="000D50AD">
        <w:rPr>
          <w:rFonts w:eastAsia="A"/>
          <w:sz w:val="28"/>
          <w:szCs w:val="28"/>
        </w:rPr>
        <w:t xml:space="preserve">Утвердить </w:t>
      </w:r>
      <w:r w:rsidR="000D50AD" w:rsidRPr="000D50AD">
        <w:rPr>
          <w:sz w:val="28"/>
          <w:szCs w:val="28"/>
        </w:rPr>
        <w:t>размер вреда при превышении значений предельно допустимой массы транспортного средства автомобильных дорог муниципального образования</w:t>
      </w:r>
      <w:r w:rsidRPr="000D50AD">
        <w:rPr>
          <w:rFonts w:eastAsia="A"/>
          <w:sz w:val="28"/>
          <w:szCs w:val="28"/>
        </w:rPr>
        <w:t xml:space="preserve"> Степного сельсовета </w:t>
      </w:r>
      <w:proofErr w:type="spellStart"/>
      <w:r w:rsidRPr="000D50AD">
        <w:rPr>
          <w:rFonts w:eastAsia="A"/>
          <w:sz w:val="28"/>
          <w:szCs w:val="28"/>
        </w:rPr>
        <w:t>Искитимского</w:t>
      </w:r>
      <w:proofErr w:type="spellEnd"/>
      <w:r w:rsidRPr="000D50AD">
        <w:rPr>
          <w:rFonts w:eastAsia="A"/>
          <w:sz w:val="28"/>
          <w:szCs w:val="28"/>
        </w:rPr>
        <w:t xml:space="preserve"> района Новосибирской области (приложение 2);</w:t>
      </w:r>
    </w:p>
    <w:p w:rsidR="005B20BC" w:rsidRPr="002C35FC" w:rsidRDefault="002547BF" w:rsidP="002547B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6A3AF2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5B20BC" w:rsidRPr="002C35FC">
        <w:rPr>
          <w:sz w:val="28"/>
          <w:szCs w:val="28"/>
        </w:rPr>
        <w:t>Данное постановление опубликовать в газете «Вестник Степного» и на официальном сайте администрации Степного сельсовета.</w:t>
      </w:r>
    </w:p>
    <w:p w:rsidR="005B20BC" w:rsidRPr="002C35FC" w:rsidRDefault="002547BF" w:rsidP="002547BF">
      <w:pPr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5B20BC" w:rsidRPr="002C35FC">
        <w:rPr>
          <w:sz w:val="28"/>
          <w:szCs w:val="28"/>
        </w:rPr>
        <w:t xml:space="preserve">. </w:t>
      </w:r>
      <w:proofErr w:type="gramStart"/>
      <w:r w:rsidR="005B20BC" w:rsidRPr="002C35FC">
        <w:rPr>
          <w:sz w:val="28"/>
          <w:szCs w:val="28"/>
        </w:rPr>
        <w:t>Контроль за</w:t>
      </w:r>
      <w:proofErr w:type="gramEnd"/>
      <w:r w:rsidR="005B20BC" w:rsidRPr="002C35FC">
        <w:rPr>
          <w:sz w:val="28"/>
          <w:szCs w:val="28"/>
        </w:rPr>
        <w:t xml:space="preserve"> исполнением данного постановления оставляю за собой.</w:t>
      </w:r>
    </w:p>
    <w:p w:rsidR="005B20BC" w:rsidRDefault="005B20BC" w:rsidP="00C74A15">
      <w:pPr>
        <w:widowControl w:val="0"/>
        <w:autoSpaceDE w:val="0"/>
        <w:autoSpaceDN w:val="0"/>
        <w:adjustRightInd w:val="0"/>
        <w:ind w:left="5103"/>
        <w:outlineLvl w:val="0"/>
        <w:rPr>
          <w:sz w:val="28"/>
          <w:szCs w:val="28"/>
        </w:rPr>
      </w:pPr>
    </w:p>
    <w:p w:rsidR="005B20BC" w:rsidRDefault="005B20BC" w:rsidP="00C74A15">
      <w:pPr>
        <w:widowControl w:val="0"/>
        <w:autoSpaceDE w:val="0"/>
        <w:autoSpaceDN w:val="0"/>
        <w:adjustRightInd w:val="0"/>
        <w:ind w:left="5103"/>
        <w:outlineLvl w:val="0"/>
        <w:rPr>
          <w:sz w:val="28"/>
          <w:szCs w:val="28"/>
        </w:rPr>
      </w:pPr>
    </w:p>
    <w:p w:rsidR="005B20BC" w:rsidRDefault="005B20BC" w:rsidP="005B20BC">
      <w:pPr>
        <w:widowControl w:val="0"/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5B20BC" w:rsidRDefault="005B20BC" w:rsidP="005B20BC">
      <w:pPr>
        <w:widowControl w:val="0"/>
        <w:autoSpaceDE w:val="0"/>
        <w:autoSpaceDN w:val="0"/>
        <w:adjustRightInd w:val="0"/>
        <w:outlineLvl w:val="0"/>
        <w:rPr>
          <w:sz w:val="28"/>
          <w:szCs w:val="28"/>
        </w:rPr>
      </w:pPr>
      <w:r>
        <w:rPr>
          <w:sz w:val="28"/>
          <w:szCs w:val="28"/>
        </w:rPr>
        <w:t>Глава Степного сельсовета</w:t>
      </w:r>
    </w:p>
    <w:p w:rsidR="005B20BC" w:rsidRDefault="005B20BC" w:rsidP="005B20BC">
      <w:pPr>
        <w:widowControl w:val="0"/>
        <w:autoSpaceDE w:val="0"/>
        <w:autoSpaceDN w:val="0"/>
        <w:adjustRightInd w:val="0"/>
        <w:outlineLvl w:val="0"/>
        <w:rPr>
          <w:sz w:val="28"/>
          <w:szCs w:val="28"/>
        </w:rPr>
      </w:pPr>
      <w:proofErr w:type="spellStart"/>
      <w:r>
        <w:rPr>
          <w:sz w:val="28"/>
          <w:szCs w:val="28"/>
        </w:rPr>
        <w:t>Искитимского</w:t>
      </w:r>
      <w:proofErr w:type="spellEnd"/>
      <w:r>
        <w:rPr>
          <w:sz w:val="28"/>
          <w:szCs w:val="28"/>
        </w:rPr>
        <w:t xml:space="preserve"> района Новосибирской области                             Ю.В.Блинкова</w:t>
      </w:r>
    </w:p>
    <w:p w:rsidR="005B20BC" w:rsidRDefault="005B20BC" w:rsidP="00C74A15">
      <w:pPr>
        <w:widowControl w:val="0"/>
        <w:autoSpaceDE w:val="0"/>
        <w:autoSpaceDN w:val="0"/>
        <w:adjustRightInd w:val="0"/>
        <w:ind w:left="5103"/>
        <w:outlineLvl w:val="0"/>
        <w:rPr>
          <w:sz w:val="28"/>
          <w:szCs w:val="28"/>
        </w:rPr>
      </w:pPr>
    </w:p>
    <w:p w:rsidR="005B20BC" w:rsidRDefault="005B20BC" w:rsidP="00C74A15">
      <w:pPr>
        <w:widowControl w:val="0"/>
        <w:autoSpaceDE w:val="0"/>
        <w:autoSpaceDN w:val="0"/>
        <w:adjustRightInd w:val="0"/>
        <w:ind w:left="5103"/>
        <w:outlineLvl w:val="0"/>
        <w:rPr>
          <w:sz w:val="28"/>
          <w:szCs w:val="28"/>
        </w:rPr>
      </w:pPr>
    </w:p>
    <w:p w:rsidR="002547BF" w:rsidRDefault="002547BF" w:rsidP="002547BF">
      <w:pPr>
        <w:ind w:left="1134"/>
        <w:jc w:val="right"/>
        <w:rPr>
          <w:rFonts w:eastAsia="A"/>
          <w:sz w:val="28"/>
          <w:szCs w:val="28"/>
        </w:rPr>
      </w:pPr>
    </w:p>
    <w:p w:rsidR="000D50AD" w:rsidRDefault="000D50AD" w:rsidP="002547BF">
      <w:pPr>
        <w:ind w:left="1134"/>
        <w:jc w:val="right"/>
        <w:rPr>
          <w:rFonts w:eastAsia="A"/>
        </w:rPr>
      </w:pPr>
    </w:p>
    <w:p w:rsidR="002547BF" w:rsidRPr="002547BF" w:rsidRDefault="002547BF" w:rsidP="002547BF">
      <w:pPr>
        <w:ind w:left="1134"/>
        <w:jc w:val="right"/>
        <w:rPr>
          <w:rFonts w:eastAsia="A"/>
        </w:rPr>
      </w:pPr>
      <w:r w:rsidRPr="002547BF">
        <w:rPr>
          <w:rFonts w:eastAsia="A"/>
        </w:rPr>
        <w:lastRenderedPageBreak/>
        <w:t>Приложение № 1</w:t>
      </w:r>
    </w:p>
    <w:p w:rsidR="007266B0" w:rsidRDefault="002547BF" w:rsidP="007266B0">
      <w:pPr>
        <w:ind w:left="1134"/>
        <w:jc w:val="right"/>
        <w:rPr>
          <w:rFonts w:eastAsia="A"/>
        </w:rPr>
      </w:pPr>
      <w:r w:rsidRPr="002547BF">
        <w:rPr>
          <w:rFonts w:eastAsia="A"/>
        </w:rPr>
        <w:t xml:space="preserve">к постановлению </w:t>
      </w:r>
      <w:r w:rsidR="007266B0">
        <w:rPr>
          <w:rFonts w:eastAsia="A"/>
        </w:rPr>
        <w:t>администрации</w:t>
      </w:r>
    </w:p>
    <w:p w:rsidR="007266B0" w:rsidRDefault="007266B0" w:rsidP="007266B0">
      <w:pPr>
        <w:ind w:left="1134"/>
        <w:jc w:val="right"/>
        <w:rPr>
          <w:bCs/>
          <w:iCs/>
        </w:rPr>
      </w:pPr>
      <w:r>
        <w:rPr>
          <w:bCs/>
          <w:iCs/>
        </w:rPr>
        <w:t xml:space="preserve">Степного сельсовета </w:t>
      </w:r>
    </w:p>
    <w:p w:rsidR="007266B0" w:rsidRDefault="007266B0" w:rsidP="007266B0">
      <w:pPr>
        <w:ind w:left="1134"/>
        <w:jc w:val="right"/>
        <w:rPr>
          <w:bCs/>
          <w:iCs/>
        </w:rPr>
      </w:pPr>
      <w:proofErr w:type="spellStart"/>
      <w:r>
        <w:rPr>
          <w:bCs/>
          <w:iCs/>
        </w:rPr>
        <w:t>Искитимского</w:t>
      </w:r>
      <w:proofErr w:type="spellEnd"/>
      <w:r>
        <w:rPr>
          <w:bCs/>
          <w:iCs/>
        </w:rPr>
        <w:t xml:space="preserve"> района </w:t>
      </w:r>
    </w:p>
    <w:p w:rsidR="007266B0" w:rsidRDefault="007266B0" w:rsidP="007266B0">
      <w:pPr>
        <w:ind w:left="1134"/>
        <w:jc w:val="right"/>
        <w:rPr>
          <w:bCs/>
          <w:iCs/>
        </w:rPr>
      </w:pPr>
      <w:r>
        <w:rPr>
          <w:bCs/>
          <w:iCs/>
        </w:rPr>
        <w:t>Новосибирской области</w:t>
      </w:r>
    </w:p>
    <w:p w:rsidR="00A1113D" w:rsidRPr="002547BF" w:rsidRDefault="002C4184" w:rsidP="007266B0">
      <w:pPr>
        <w:ind w:left="1134"/>
        <w:jc w:val="right"/>
        <w:rPr>
          <w:rFonts w:eastAsia="A"/>
        </w:rPr>
      </w:pPr>
      <w:r>
        <w:rPr>
          <w:rFonts w:eastAsia="A"/>
        </w:rPr>
        <w:t>о</w:t>
      </w:r>
      <w:r w:rsidR="00A1113D" w:rsidRPr="002547BF">
        <w:rPr>
          <w:rFonts w:eastAsia="A"/>
        </w:rPr>
        <w:t>т</w:t>
      </w:r>
      <w:r>
        <w:rPr>
          <w:rFonts w:eastAsia="A"/>
        </w:rPr>
        <w:t xml:space="preserve"> </w:t>
      </w:r>
      <w:r w:rsidR="00A1113D">
        <w:rPr>
          <w:rFonts w:eastAsia="A"/>
        </w:rPr>
        <w:t>28.08.2020</w:t>
      </w:r>
      <w:r>
        <w:rPr>
          <w:rFonts w:eastAsia="A"/>
        </w:rPr>
        <w:t xml:space="preserve"> № 49</w:t>
      </w:r>
    </w:p>
    <w:p w:rsidR="002547BF" w:rsidRDefault="002547BF" w:rsidP="002547BF">
      <w:pPr>
        <w:ind w:left="1134"/>
        <w:jc w:val="both"/>
        <w:rPr>
          <w:rFonts w:eastAsia="A"/>
          <w:sz w:val="28"/>
          <w:szCs w:val="28"/>
        </w:rPr>
      </w:pPr>
    </w:p>
    <w:p w:rsidR="002547BF" w:rsidRPr="002547BF" w:rsidRDefault="002547BF" w:rsidP="002547BF">
      <w:pPr>
        <w:ind w:left="1134"/>
        <w:jc w:val="center"/>
        <w:rPr>
          <w:rFonts w:eastAsia="A"/>
          <w:b/>
          <w:sz w:val="28"/>
          <w:szCs w:val="28"/>
        </w:rPr>
      </w:pPr>
      <w:r w:rsidRPr="002547BF">
        <w:rPr>
          <w:rFonts w:eastAsia="A"/>
          <w:b/>
          <w:sz w:val="28"/>
          <w:szCs w:val="28"/>
        </w:rPr>
        <w:t>ПРАВИЛА</w:t>
      </w:r>
    </w:p>
    <w:p w:rsidR="002547BF" w:rsidRPr="002547BF" w:rsidRDefault="002547BF" w:rsidP="002547BF">
      <w:pPr>
        <w:ind w:left="1134"/>
        <w:jc w:val="center"/>
        <w:rPr>
          <w:rFonts w:eastAsia="A"/>
          <w:b/>
          <w:sz w:val="28"/>
          <w:szCs w:val="28"/>
        </w:rPr>
      </w:pPr>
      <w:r w:rsidRPr="002547BF">
        <w:rPr>
          <w:rFonts w:eastAsia="A"/>
          <w:b/>
          <w:sz w:val="28"/>
          <w:szCs w:val="28"/>
        </w:rPr>
        <w:t xml:space="preserve">Возмещения вреда, причиняемого транспортными средствами, осуществляющими перевозки тяжеловесных грузов, при движении  по автомобильным  дорогам общего пользования местного значения, находящихся в муниципальной собственности Степного сельсовета </w:t>
      </w:r>
      <w:proofErr w:type="spellStart"/>
      <w:r w:rsidRPr="002547BF">
        <w:rPr>
          <w:rFonts w:eastAsia="A"/>
          <w:b/>
          <w:sz w:val="28"/>
          <w:szCs w:val="28"/>
        </w:rPr>
        <w:t>Искитимского</w:t>
      </w:r>
      <w:proofErr w:type="spellEnd"/>
      <w:r w:rsidRPr="002547BF">
        <w:rPr>
          <w:rFonts w:eastAsia="A"/>
          <w:b/>
          <w:sz w:val="28"/>
          <w:szCs w:val="28"/>
        </w:rPr>
        <w:t xml:space="preserve"> района Новосибирской области</w:t>
      </w:r>
    </w:p>
    <w:p w:rsidR="002547BF" w:rsidRDefault="002547BF" w:rsidP="002547BF">
      <w:pPr>
        <w:autoSpaceDE w:val="0"/>
        <w:ind w:left="1134"/>
        <w:jc w:val="both"/>
        <w:rPr>
          <w:b/>
          <w:bCs/>
          <w:kern w:val="1"/>
        </w:rPr>
      </w:pPr>
    </w:p>
    <w:p w:rsidR="002547BF" w:rsidRDefault="002547BF" w:rsidP="002547BF">
      <w:pPr>
        <w:autoSpaceDE w:val="0"/>
        <w:ind w:left="426" w:firstLine="282"/>
        <w:jc w:val="both"/>
        <w:rPr>
          <w:bCs/>
          <w:kern w:val="1"/>
          <w:sz w:val="28"/>
          <w:szCs w:val="28"/>
        </w:rPr>
      </w:pPr>
      <w:r>
        <w:rPr>
          <w:bCs/>
          <w:kern w:val="1"/>
          <w:sz w:val="28"/>
          <w:szCs w:val="28"/>
        </w:rPr>
        <w:t xml:space="preserve">  1.</w:t>
      </w:r>
      <w:r w:rsidRPr="009A1B62">
        <w:rPr>
          <w:bCs/>
          <w:kern w:val="1"/>
          <w:sz w:val="28"/>
          <w:szCs w:val="28"/>
        </w:rPr>
        <w:t>Настоящий Порядок уст</w:t>
      </w:r>
      <w:r>
        <w:rPr>
          <w:bCs/>
          <w:kern w:val="1"/>
          <w:sz w:val="28"/>
          <w:szCs w:val="28"/>
        </w:rPr>
        <w:t>анавливает механизм определения размера</w:t>
      </w:r>
    </w:p>
    <w:p w:rsidR="002547BF" w:rsidRPr="009A1B62" w:rsidRDefault="002547BF" w:rsidP="002547BF">
      <w:pPr>
        <w:autoSpaceDE w:val="0"/>
        <w:jc w:val="both"/>
        <w:rPr>
          <w:sz w:val="28"/>
          <w:szCs w:val="28"/>
        </w:rPr>
      </w:pPr>
      <w:r w:rsidRPr="009A1B62">
        <w:rPr>
          <w:bCs/>
          <w:kern w:val="1"/>
          <w:sz w:val="28"/>
          <w:szCs w:val="28"/>
        </w:rPr>
        <w:t xml:space="preserve">вреда, причиняемого транспортными средствами, осуществляющими перевозку тяжеловесных грузов, при движении по </w:t>
      </w:r>
      <w:r w:rsidRPr="009A1B62">
        <w:rPr>
          <w:sz w:val="28"/>
          <w:szCs w:val="28"/>
        </w:rPr>
        <w:t xml:space="preserve">автомобильным дорогам общего пользования местного значения, находящихся на территории муниципального образования </w:t>
      </w:r>
      <w:r>
        <w:rPr>
          <w:sz w:val="28"/>
          <w:szCs w:val="28"/>
        </w:rPr>
        <w:t>Степн</w:t>
      </w:r>
      <w:r w:rsidRPr="009A1B62">
        <w:rPr>
          <w:sz w:val="28"/>
          <w:szCs w:val="28"/>
        </w:rPr>
        <w:t xml:space="preserve">ого сельсовета </w:t>
      </w:r>
      <w:proofErr w:type="spellStart"/>
      <w:r>
        <w:rPr>
          <w:sz w:val="28"/>
          <w:szCs w:val="28"/>
        </w:rPr>
        <w:t>Искитимского</w:t>
      </w:r>
      <w:proofErr w:type="spellEnd"/>
      <w:r w:rsidRPr="009A1B62">
        <w:rPr>
          <w:sz w:val="28"/>
          <w:szCs w:val="28"/>
        </w:rPr>
        <w:t xml:space="preserve"> района </w:t>
      </w:r>
      <w:r>
        <w:rPr>
          <w:sz w:val="28"/>
          <w:szCs w:val="28"/>
        </w:rPr>
        <w:t>Новосибирской области</w:t>
      </w:r>
      <w:r w:rsidRPr="009A1B62">
        <w:rPr>
          <w:sz w:val="28"/>
          <w:szCs w:val="28"/>
        </w:rPr>
        <w:t>.</w:t>
      </w:r>
    </w:p>
    <w:p w:rsidR="002547BF" w:rsidRPr="009A1B62" w:rsidRDefault="002547BF" w:rsidP="002547BF">
      <w:pPr>
        <w:autoSpaceDE w:val="0"/>
        <w:ind w:firstLine="708"/>
        <w:jc w:val="both"/>
        <w:rPr>
          <w:bCs/>
          <w:kern w:val="1"/>
          <w:sz w:val="28"/>
          <w:szCs w:val="28"/>
        </w:rPr>
      </w:pPr>
      <w:r w:rsidRPr="009A1B62">
        <w:rPr>
          <w:sz w:val="28"/>
          <w:szCs w:val="28"/>
        </w:rPr>
        <w:t xml:space="preserve"> 2. </w:t>
      </w:r>
      <w:r w:rsidRPr="009A1B62">
        <w:rPr>
          <w:bCs/>
          <w:kern w:val="1"/>
          <w:sz w:val="28"/>
          <w:szCs w:val="28"/>
        </w:rPr>
        <w:t>Размер вреда, причиня</w:t>
      </w:r>
      <w:r>
        <w:rPr>
          <w:bCs/>
          <w:kern w:val="1"/>
          <w:sz w:val="28"/>
          <w:szCs w:val="28"/>
        </w:rPr>
        <w:t xml:space="preserve">емого транспортными средствами, </w:t>
      </w:r>
      <w:r w:rsidRPr="009A1B62">
        <w:rPr>
          <w:bCs/>
          <w:kern w:val="1"/>
          <w:sz w:val="28"/>
          <w:szCs w:val="28"/>
        </w:rPr>
        <w:t xml:space="preserve">осуществляющими перевозку тяжеловесных грузов, при движении по автомобильным дорогам, определяется </w:t>
      </w:r>
      <w:proofErr w:type="gramStart"/>
      <w:r w:rsidRPr="009A1B62">
        <w:rPr>
          <w:bCs/>
          <w:kern w:val="1"/>
          <w:sz w:val="28"/>
          <w:szCs w:val="28"/>
        </w:rPr>
        <w:t>согла</w:t>
      </w:r>
      <w:r>
        <w:rPr>
          <w:bCs/>
          <w:kern w:val="1"/>
          <w:sz w:val="28"/>
          <w:szCs w:val="28"/>
        </w:rPr>
        <w:t>сно приложения</w:t>
      </w:r>
      <w:proofErr w:type="gramEnd"/>
      <w:r w:rsidRPr="009A1B62">
        <w:rPr>
          <w:bCs/>
          <w:kern w:val="1"/>
          <w:sz w:val="28"/>
          <w:szCs w:val="28"/>
        </w:rPr>
        <w:t xml:space="preserve"> 2 настоящего Порядка.</w:t>
      </w:r>
    </w:p>
    <w:p w:rsidR="002547BF" w:rsidRDefault="002547BF" w:rsidP="002547BF">
      <w:pPr>
        <w:autoSpaceDE w:val="0"/>
        <w:ind w:firstLine="708"/>
        <w:jc w:val="both"/>
        <w:rPr>
          <w:bCs/>
          <w:kern w:val="1"/>
          <w:sz w:val="28"/>
          <w:szCs w:val="28"/>
        </w:rPr>
      </w:pPr>
      <w:r w:rsidRPr="009A1B62">
        <w:rPr>
          <w:bCs/>
          <w:kern w:val="1"/>
          <w:sz w:val="28"/>
          <w:szCs w:val="28"/>
        </w:rPr>
        <w:t xml:space="preserve"> 3. Внесение платы в счет возм</w:t>
      </w:r>
      <w:r>
        <w:rPr>
          <w:bCs/>
          <w:kern w:val="1"/>
          <w:sz w:val="28"/>
          <w:szCs w:val="28"/>
        </w:rPr>
        <w:t xml:space="preserve">ещения вреда осуществляется при </w:t>
      </w:r>
      <w:r w:rsidRPr="009A1B62">
        <w:rPr>
          <w:bCs/>
          <w:kern w:val="1"/>
          <w:sz w:val="28"/>
          <w:szCs w:val="28"/>
        </w:rPr>
        <w:t xml:space="preserve">выдаче администрацией </w:t>
      </w:r>
      <w:r w:rsidRPr="009A1B62">
        <w:rPr>
          <w:sz w:val="28"/>
          <w:szCs w:val="28"/>
        </w:rPr>
        <w:t xml:space="preserve">муниципального образования </w:t>
      </w:r>
      <w:r>
        <w:rPr>
          <w:sz w:val="28"/>
          <w:szCs w:val="28"/>
        </w:rPr>
        <w:t>Степн</w:t>
      </w:r>
      <w:r w:rsidRPr="009A1B62">
        <w:rPr>
          <w:sz w:val="28"/>
          <w:szCs w:val="28"/>
        </w:rPr>
        <w:t xml:space="preserve">ого сельсовета </w:t>
      </w:r>
      <w:proofErr w:type="spellStart"/>
      <w:r>
        <w:rPr>
          <w:sz w:val="28"/>
          <w:szCs w:val="28"/>
        </w:rPr>
        <w:t>Искитимск</w:t>
      </w:r>
      <w:r w:rsidRPr="009A1B62">
        <w:rPr>
          <w:sz w:val="28"/>
          <w:szCs w:val="28"/>
        </w:rPr>
        <w:t>ого</w:t>
      </w:r>
      <w:proofErr w:type="spellEnd"/>
      <w:r w:rsidRPr="009A1B62">
        <w:rPr>
          <w:sz w:val="28"/>
          <w:szCs w:val="28"/>
        </w:rPr>
        <w:t xml:space="preserve"> района </w:t>
      </w:r>
      <w:r>
        <w:rPr>
          <w:sz w:val="28"/>
          <w:szCs w:val="28"/>
        </w:rPr>
        <w:t>Новосибирск</w:t>
      </w:r>
      <w:r w:rsidRPr="009A1B62">
        <w:rPr>
          <w:sz w:val="28"/>
          <w:szCs w:val="28"/>
        </w:rPr>
        <w:t>о</w:t>
      </w:r>
      <w:r>
        <w:rPr>
          <w:sz w:val="28"/>
          <w:szCs w:val="28"/>
        </w:rPr>
        <w:t>й</w:t>
      </w:r>
      <w:r w:rsidRPr="009A1B62">
        <w:rPr>
          <w:sz w:val="28"/>
          <w:szCs w:val="28"/>
        </w:rPr>
        <w:t xml:space="preserve"> </w:t>
      </w:r>
      <w:r>
        <w:rPr>
          <w:sz w:val="28"/>
          <w:szCs w:val="28"/>
        </w:rPr>
        <w:t>области</w:t>
      </w:r>
      <w:r w:rsidRPr="009A1B62">
        <w:rPr>
          <w:bCs/>
          <w:kern w:val="1"/>
          <w:sz w:val="28"/>
          <w:szCs w:val="28"/>
        </w:rPr>
        <w:t xml:space="preserve"> специального разрешения на движение транспортных средств по автомобильным дорогам в границах муниципального образования </w:t>
      </w:r>
      <w:r>
        <w:rPr>
          <w:bCs/>
          <w:kern w:val="1"/>
          <w:sz w:val="28"/>
          <w:szCs w:val="28"/>
        </w:rPr>
        <w:t xml:space="preserve">Степного </w:t>
      </w:r>
      <w:r w:rsidRPr="009A1B62">
        <w:rPr>
          <w:bCs/>
          <w:kern w:val="1"/>
          <w:sz w:val="28"/>
          <w:szCs w:val="28"/>
        </w:rPr>
        <w:t>сельсовета</w:t>
      </w:r>
      <w:r w:rsidRPr="009A1B62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Искитимс</w:t>
      </w:r>
      <w:r w:rsidRPr="009A1B62">
        <w:rPr>
          <w:sz w:val="28"/>
          <w:szCs w:val="28"/>
        </w:rPr>
        <w:t>кого</w:t>
      </w:r>
      <w:proofErr w:type="spellEnd"/>
      <w:r w:rsidRPr="009A1B62">
        <w:rPr>
          <w:sz w:val="28"/>
          <w:szCs w:val="28"/>
        </w:rPr>
        <w:t xml:space="preserve"> района </w:t>
      </w:r>
      <w:r>
        <w:rPr>
          <w:sz w:val="28"/>
          <w:szCs w:val="28"/>
        </w:rPr>
        <w:t>Новосибирской области.</w:t>
      </w:r>
    </w:p>
    <w:p w:rsidR="002547BF" w:rsidRPr="009A1B62" w:rsidRDefault="002547BF" w:rsidP="002547BF">
      <w:pPr>
        <w:autoSpaceDE w:val="0"/>
        <w:ind w:firstLine="708"/>
        <w:jc w:val="both"/>
        <w:rPr>
          <w:bCs/>
          <w:kern w:val="1"/>
          <w:sz w:val="28"/>
          <w:szCs w:val="28"/>
        </w:rPr>
      </w:pPr>
      <w:r w:rsidRPr="009A1B62">
        <w:rPr>
          <w:bCs/>
          <w:kern w:val="1"/>
          <w:sz w:val="28"/>
          <w:szCs w:val="28"/>
        </w:rPr>
        <w:t xml:space="preserve"> 4. Разрешение выдается в случа</w:t>
      </w:r>
      <w:r>
        <w:rPr>
          <w:bCs/>
          <w:kern w:val="1"/>
          <w:sz w:val="28"/>
          <w:szCs w:val="28"/>
        </w:rPr>
        <w:t xml:space="preserve">е, если маршрут, часть маршрута </w:t>
      </w:r>
      <w:r w:rsidRPr="009A1B62">
        <w:rPr>
          <w:bCs/>
          <w:kern w:val="1"/>
          <w:sz w:val="28"/>
          <w:szCs w:val="28"/>
        </w:rPr>
        <w:t xml:space="preserve">транспортного средства, осуществляющего перевозки тяжеловесных грузов, проходит по автомобильным дорогам местного значения муниципального образования </w:t>
      </w:r>
      <w:r>
        <w:rPr>
          <w:bCs/>
          <w:kern w:val="1"/>
          <w:sz w:val="28"/>
          <w:szCs w:val="28"/>
        </w:rPr>
        <w:t xml:space="preserve">Степного </w:t>
      </w:r>
      <w:r w:rsidRPr="009A1B62">
        <w:rPr>
          <w:bCs/>
          <w:kern w:val="1"/>
          <w:sz w:val="28"/>
          <w:szCs w:val="28"/>
        </w:rPr>
        <w:t xml:space="preserve"> сельсовета и не проходят по автомобильным дорогам федерального, регионального или межмуниципального значения, участкам таких автомобильных дорог.</w:t>
      </w:r>
    </w:p>
    <w:p w:rsidR="002547BF" w:rsidRDefault="002547BF" w:rsidP="002547BF">
      <w:pPr>
        <w:autoSpaceDE w:val="0"/>
        <w:ind w:firstLine="708"/>
        <w:jc w:val="both"/>
        <w:rPr>
          <w:bCs/>
          <w:kern w:val="1"/>
          <w:sz w:val="28"/>
          <w:szCs w:val="28"/>
        </w:rPr>
      </w:pPr>
      <w:r w:rsidRPr="009A1B62">
        <w:rPr>
          <w:bCs/>
          <w:kern w:val="1"/>
          <w:sz w:val="28"/>
          <w:szCs w:val="28"/>
        </w:rPr>
        <w:t>5. Разрешение оформляется н</w:t>
      </w:r>
      <w:r>
        <w:rPr>
          <w:bCs/>
          <w:kern w:val="1"/>
          <w:sz w:val="28"/>
          <w:szCs w:val="28"/>
        </w:rPr>
        <w:t xml:space="preserve">а основании заявления владельца </w:t>
      </w:r>
      <w:r w:rsidRPr="009A1B62">
        <w:rPr>
          <w:bCs/>
          <w:kern w:val="1"/>
          <w:sz w:val="28"/>
          <w:szCs w:val="28"/>
        </w:rPr>
        <w:t>транспортного средства после оплаты им государственной пошлины на выдачу специального разрешения на основании п.п.111 статьи 333.33 Налогового кодекса Российской Федерации и возмещение вреда до начала поездки.</w:t>
      </w:r>
    </w:p>
    <w:p w:rsidR="002547BF" w:rsidRPr="009A1B62" w:rsidRDefault="002547BF" w:rsidP="002547BF">
      <w:pPr>
        <w:autoSpaceDE w:val="0"/>
        <w:ind w:firstLine="708"/>
        <w:jc w:val="both"/>
        <w:rPr>
          <w:sz w:val="28"/>
          <w:szCs w:val="28"/>
        </w:rPr>
      </w:pPr>
      <w:r>
        <w:rPr>
          <w:bCs/>
          <w:kern w:val="1"/>
          <w:sz w:val="28"/>
          <w:szCs w:val="28"/>
        </w:rPr>
        <w:t>6.</w:t>
      </w:r>
      <w:r w:rsidRPr="009A1B62">
        <w:rPr>
          <w:sz w:val="28"/>
          <w:szCs w:val="28"/>
        </w:rPr>
        <w:t>Осуществление расчета, нач</w:t>
      </w:r>
      <w:r>
        <w:rPr>
          <w:sz w:val="28"/>
          <w:szCs w:val="28"/>
        </w:rPr>
        <w:t xml:space="preserve">исления и взимания платы в   счет </w:t>
      </w:r>
      <w:r w:rsidRPr="009A1B62">
        <w:rPr>
          <w:sz w:val="28"/>
          <w:szCs w:val="28"/>
        </w:rPr>
        <w:t xml:space="preserve">возмещения вреда организуется администрацией муниципального образования </w:t>
      </w:r>
      <w:r>
        <w:rPr>
          <w:sz w:val="28"/>
          <w:szCs w:val="28"/>
        </w:rPr>
        <w:t>Степн</w:t>
      </w:r>
      <w:r w:rsidRPr="009A1B62">
        <w:rPr>
          <w:sz w:val="28"/>
          <w:szCs w:val="28"/>
        </w:rPr>
        <w:t xml:space="preserve">ого сельсовета </w:t>
      </w:r>
      <w:proofErr w:type="spellStart"/>
      <w:r>
        <w:rPr>
          <w:sz w:val="28"/>
          <w:szCs w:val="28"/>
        </w:rPr>
        <w:t>Искитимск</w:t>
      </w:r>
      <w:r w:rsidRPr="009A1B62">
        <w:rPr>
          <w:sz w:val="28"/>
          <w:szCs w:val="28"/>
        </w:rPr>
        <w:t>ого</w:t>
      </w:r>
      <w:proofErr w:type="spellEnd"/>
      <w:r w:rsidRPr="009A1B62">
        <w:rPr>
          <w:sz w:val="28"/>
          <w:szCs w:val="28"/>
        </w:rPr>
        <w:t xml:space="preserve"> района </w:t>
      </w:r>
      <w:r>
        <w:rPr>
          <w:sz w:val="28"/>
          <w:szCs w:val="28"/>
        </w:rPr>
        <w:t>Новосибирской</w:t>
      </w:r>
      <w:r w:rsidRPr="009A1B6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области </w:t>
      </w:r>
      <w:r w:rsidRPr="009A1B62">
        <w:rPr>
          <w:sz w:val="28"/>
          <w:szCs w:val="28"/>
        </w:rPr>
        <w:t xml:space="preserve">в отношении участков автомобильных дорог местного значения, по </w:t>
      </w:r>
      <w:r w:rsidRPr="009A1B62">
        <w:rPr>
          <w:sz w:val="28"/>
          <w:szCs w:val="28"/>
        </w:rPr>
        <w:lastRenderedPageBreak/>
        <w:t xml:space="preserve">которым проходит маршрут (часть маршрута) движения транспортного средства, </w:t>
      </w:r>
      <w:r w:rsidRPr="009A1B62">
        <w:rPr>
          <w:bCs/>
          <w:kern w:val="1"/>
          <w:sz w:val="28"/>
          <w:szCs w:val="28"/>
        </w:rPr>
        <w:t>осуществляющего перевозку тяжеловесных грузов.</w:t>
      </w:r>
      <w:r w:rsidRPr="009A1B62">
        <w:rPr>
          <w:sz w:val="28"/>
          <w:szCs w:val="28"/>
        </w:rPr>
        <w:t xml:space="preserve"> </w:t>
      </w:r>
    </w:p>
    <w:p w:rsidR="002547BF" w:rsidRDefault="002547BF" w:rsidP="002547BF">
      <w:pPr>
        <w:shd w:val="clear" w:color="auto" w:fill="FFFFFF"/>
        <w:tabs>
          <w:tab w:val="left" w:pos="10474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9A1B62">
        <w:rPr>
          <w:sz w:val="28"/>
          <w:szCs w:val="28"/>
        </w:rPr>
        <w:t xml:space="preserve">7. Размер платы в счет </w:t>
      </w:r>
      <w:r>
        <w:rPr>
          <w:sz w:val="28"/>
          <w:szCs w:val="28"/>
        </w:rPr>
        <w:t xml:space="preserve">возмещения вреда определяется в </w:t>
      </w:r>
      <w:r w:rsidRPr="009A1B62">
        <w:rPr>
          <w:sz w:val="28"/>
          <w:szCs w:val="28"/>
        </w:rPr>
        <w:t xml:space="preserve">зависимости </w:t>
      </w:r>
      <w:proofErr w:type="gramStart"/>
      <w:r w:rsidRPr="009A1B62">
        <w:rPr>
          <w:sz w:val="28"/>
          <w:szCs w:val="28"/>
        </w:rPr>
        <w:t>от</w:t>
      </w:r>
      <w:proofErr w:type="gramEnd"/>
      <w:r w:rsidRPr="009A1B62">
        <w:rPr>
          <w:sz w:val="28"/>
          <w:szCs w:val="28"/>
        </w:rPr>
        <w:t>:</w:t>
      </w:r>
    </w:p>
    <w:p w:rsidR="002547BF" w:rsidRPr="009A1B62" w:rsidRDefault="002547BF" w:rsidP="002547BF">
      <w:pPr>
        <w:shd w:val="clear" w:color="auto" w:fill="FFFFFF"/>
        <w:tabs>
          <w:tab w:val="left" w:pos="10474"/>
        </w:tabs>
        <w:jc w:val="both"/>
        <w:rPr>
          <w:sz w:val="28"/>
          <w:szCs w:val="28"/>
        </w:rPr>
      </w:pPr>
      <w:proofErr w:type="gramStart"/>
      <w:r w:rsidRPr="009A1B62">
        <w:rPr>
          <w:sz w:val="28"/>
          <w:szCs w:val="28"/>
        </w:rPr>
        <w:t>а) превышения установле</w:t>
      </w:r>
      <w:r>
        <w:rPr>
          <w:sz w:val="28"/>
          <w:szCs w:val="28"/>
        </w:rPr>
        <w:t xml:space="preserve">нных правилами перевозки грузов </w:t>
      </w:r>
      <w:r w:rsidRPr="009A1B62">
        <w:rPr>
          <w:sz w:val="28"/>
          <w:szCs w:val="28"/>
        </w:rPr>
        <w:t>порядке, предусмотренном частью 1.2 статьи 30 Федерального закона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значений:</w:t>
      </w:r>
      <w:proofErr w:type="gramEnd"/>
    </w:p>
    <w:p w:rsidR="002547BF" w:rsidRPr="009A1B62" w:rsidRDefault="002547BF" w:rsidP="002547BF">
      <w:pPr>
        <w:shd w:val="clear" w:color="auto" w:fill="FFFFFF"/>
        <w:tabs>
          <w:tab w:val="left" w:pos="10474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9A1B62">
        <w:rPr>
          <w:sz w:val="28"/>
          <w:szCs w:val="28"/>
        </w:rPr>
        <w:t>предельно допустимой массы транспортного средства;</w:t>
      </w:r>
    </w:p>
    <w:p w:rsidR="002547BF" w:rsidRDefault="002547BF" w:rsidP="002547BF">
      <w:pPr>
        <w:shd w:val="clear" w:color="auto" w:fill="FFFFFF"/>
        <w:tabs>
          <w:tab w:val="left" w:pos="1276"/>
          <w:tab w:val="left" w:pos="10474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9A1B62">
        <w:rPr>
          <w:sz w:val="28"/>
          <w:szCs w:val="28"/>
        </w:rPr>
        <w:t>предельно допустимых осевых нагрузок транспортного средства;</w:t>
      </w:r>
    </w:p>
    <w:p w:rsidR="002547BF" w:rsidRPr="009A1B62" w:rsidRDefault="002547BF" w:rsidP="002547BF">
      <w:pPr>
        <w:shd w:val="clear" w:color="auto" w:fill="FFFFFF"/>
        <w:tabs>
          <w:tab w:val="left" w:pos="1276"/>
          <w:tab w:val="left" w:pos="10474"/>
        </w:tabs>
        <w:jc w:val="both"/>
        <w:rPr>
          <w:sz w:val="28"/>
          <w:szCs w:val="28"/>
        </w:rPr>
      </w:pPr>
      <w:r w:rsidRPr="009A1B62">
        <w:rPr>
          <w:sz w:val="28"/>
          <w:szCs w:val="28"/>
        </w:rPr>
        <w:t xml:space="preserve">б) размера вреда, определенного </w:t>
      </w:r>
      <w:r>
        <w:rPr>
          <w:sz w:val="28"/>
          <w:szCs w:val="28"/>
        </w:rPr>
        <w:t xml:space="preserve">автомобильным транспортом, </w:t>
      </w:r>
      <w:proofErr w:type="gramStart"/>
      <w:r w:rsidRPr="009A1B62">
        <w:rPr>
          <w:sz w:val="28"/>
          <w:szCs w:val="28"/>
        </w:rPr>
        <w:t>утверждаемыми</w:t>
      </w:r>
      <w:proofErr w:type="gramEnd"/>
      <w:r w:rsidRPr="009A1B62">
        <w:rPr>
          <w:sz w:val="28"/>
          <w:szCs w:val="28"/>
        </w:rPr>
        <w:t xml:space="preserve"> Правительством Российской Федерации или решением о временном ограничении движения транспортных средств, принимаемом д</w:t>
      </w:r>
      <w:r>
        <w:rPr>
          <w:sz w:val="28"/>
          <w:szCs w:val="28"/>
        </w:rPr>
        <w:t xml:space="preserve">ля автомобильных дорог местного  </w:t>
      </w:r>
      <w:r w:rsidRPr="009A1B62">
        <w:rPr>
          <w:sz w:val="28"/>
          <w:szCs w:val="28"/>
        </w:rPr>
        <w:t>значения;</w:t>
      </w:r>
    </w:p>
    <w:p w:rsidR="002547BF" w:rsidRPr="009A1B62" w:rsidRDefault="002547BF" w:rsidP="002547BF">
      <w:pPr>
        <w:shd w:val="clear" w:color="auto" w:fill="FFFFFF"/>
        <w:tabs>
          <w:tab w:val="left" w:pos="10474"/>
        </w:tabs>
        <w:jc w:val="both"/>
        <w:rPr>
          <w:sz w:val="28"/>
          <w:szCs w:val="28"/>
        </w:rPr>
      </w:pPr>
      <w:r w:rsidRPr="009A1B62">
        <w:rPr>
          <w:sz w:val="28"/>
          <w:szCs w:val="28"/>
        </w:rPr>
        <w:t>в) протяженности участков автомоб</w:t>
      </w:r>
      <w:r>
        <w:rPr>
          <w:sz w:val="28"/>
          <w:szCs w:val="28"/>
        </w:rPr>
        <w:t xml:space="preserve">ильных дорог местного значения, </w:t>
      </w:r>
      <w:r w:rsidRPr="009A1B62">
        <w:rPr>
          <w:sz w:val="28"/>
          <w:szCs w:val="28"/>
        </w:rPr>
        <w:t>по которым проходит маршрут транспортного средства;  </w:t>
      </w:r>
    </w:p>
    <w:p w:rsidR="002547BF" w:rsidRPr="009A1B62" w:rsidRDefault="002547BF" w:rsidP="002547BF">
      <w:pPr>
        <w:shd w:val="clear" w:color="auto" w:fill="FFFFFF"/>
        <w:tabs>
          <w:tab w:val="left" w:pos="10474"/>
        </w:tabs>
        <w:jc w:val="both"/>
        <w:rPr>
          <w:sz w:val="28"/>
          <w:szCs w:val="28"/>
        </w:rPr>
      </w:pPr>
      <w:r w:rsidRPr="009A1B62">
        <w:rPr>
          <w:sz w:val="28"/>
          <w:szCs w:val="28"/>
        </w:rPr>
        <w:t>г) базового компенсационного индекса текущего года.</w:t>
      </w:r>
    </w:p>
    <w:p w:rsidR="002547BF" w:rsidRDefault="002547BF" w:rsidP="002547BF">
      <w:pPr>
        <w:shd w:val="clear" w:color="auto" w:fill="FFFFFF"/>
        <w:tabs>
          <w:tab w:val="left" w:pos="10474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8</w:t>
      </w:r>
      <w:r w:rsidRPr="009A1B62">
        <w:rPr>
          <w:sz w:val="28"/>
          <w:szCs w:val="28"/>
        </w:rPr>
        <w:t xml:space="preserve">.  Размер платы в счет </w:t>
      </w:r>
      <w:r>
        <w:rPr>
          <w:sz w:val="28"/>
          <w:szCs w:val="28"/>
        </w:rPr>
        <w:t>возмещения вреда рассчитывается</w:t>
      </w:r>
    </w:p>
    <w:p w:rsidR="002547BF" w:rsidRPr="009A1B62" w:rsidRDefault="002547BF" w:rsidP="002547BF">
      <w:pPr>
        <w:shd w:val="clear" w:color="auto" w:fill="FFFFFF"/>
        <w:tabs>
          <w:tab w:val="left" w:pos="10474"/>
        </w:tabs>
        <w:jc w:val="both"/>
        <w:rPr>
          <w:sz w:val="28"/>
          <w:szCs w:val="28"/>
        </w:rPr>
      </w:pPr>
      <w:r w:rsidRPr="009A1B62">
        <w:rPr>
          <w:sz w:val="28"/>
          <w:szCs w:val="28"/>
        </w:rPr>
        <w:t>применительно к каждому участку автомобильной дороги, по которому проходит маршрут транспортного средства, по следующей формуле:</w:t>
      </w:r>
    </w:p>
    <w:p w:rsidR="002547BF" w:rsidRPr="009A1B62" w:rsidRDefault="002547BF" w:rsidP="002547BF">
      <w:pPr>
        <w:jc w:val="both"/>
        <w:rPr>
          <w:sz w:val="28"/>
          <w:szCs w:val="28"/>
        </w:rPr>
      </w:pPr>
      <w:r w:rsidRPr="009A1B62">
        <w:rPr>
          <w:sz w:val="28"/>
          <w:szCs w:val="28"/>
        </w:rPr>
        <w:t xml:space="preserve"> </w:t>
      </w:r>
      <w:proofErr w:type="spellStart"/>
      <w:proofErr w:type="gramStart"/>
      <w:r w:rsidRPr="009A1B62">
        <w:rPr>
          <w:sz w:val="28"/>
          <w:szCs w:val="28"/>
        </w:rPr>
        <w:t>П</w:t>
      </w:r>
      <w:r w:rsidRPr="009A1B62">
        <w:rPr>
          <w:sz w:val="28"/>
          <w:szCs w:val="28"/>
          <w:vertAlign w:val="subscript"/>
        </w:rPr>
        <w:t>р</w:t>
      </w:r>
      <w:proofErr w:type="spellEnd"/>
      <w:proofErr w:type="gramEnd"/>
      <w:r w:rsidRPr="009A1B62">
        <w:rPr>
          <w:sz w:val="28"/>
          <w:szCs w:val="28"/>
          <w:vertAlign w:val="subscript"/>
        </w:rPr>
        <w:t>=</w:t>
      </w:r>
      <w:r w:rsidRPr="009A1B62">
        <w:rPr>
          <w:sz w:val="28"/>
          <w:szCs w:val="28"/>
        </w:rPr>
        <w:t>[</w:t>
      </w:r>
      <w:proofErr w:type="spellStart"/>
      <w:r w:rsidRPr="009A1B62">
        <w:rPr>
          <w:sz w:val="28"/>
          <w:szCs w:val="28"/>
        </w:rPr>
        <w:t>Р</w:t>
      </w:r>
      <w:r w:rsidRPr="009A1B62">
        <w:rPr>
          <w:sz w:val="28"/>
          <w:szCs w:val="28"/>
          <w:vertAlign w:val="subscript"/>
        </w:rPr>
        <w:t>пм</w:t>
      </w:r>
      <w:proofErr w:type="spellEnd"/>
      <w:r w:rsidRPr="009A1B62">
        <w:rPr>
          <w:sz w:val="28"/>
          <w:szCs w:val="28"/>
          <w:vertAlign w:val="subscript"/>
        </w:rPr>
        <w:t xml:space="preserve"> + </w:t>
      </w:r>
      <w:r w:rsidRPr="009A1B62">
        <w:rPr>
          <w:sz w:val="28"/>
          <w:szCs w:val="28"/>
        </w:rPr>
        <w:t>(Р</w:t>
      </w:r>
      <w:r w:rsidRPr="009A1B62">
        <w:rPr>
          <w:sz w:val="28"/>
          <w:szCs w:val="28"/>
          <w:vertAlign w:val="subscript"/>
        </w:rPr>
        <w:t>пом1</w:t>
      </w:r>
      <w:r w:rsidRPr="009A1B62">
        <w:rPr>
          <w:sz w:val="28"/>
          <w:szCs w:val="28"/>
        </w:rPr>
        <w:t xml:space="preserve"> + Р</w:t>
      </w:r>
      <w:r w:rsidRPr="009A1B62">
        <w:rPr>
          <w:sz w:val="28"/>
          <w:szCs w:val="28"/>
          <w:vertAlign w:val="subscript"/>
        </w:rPr>
        <w:t>пом2</w:t>
      </w:r>
      <w:r w:rsidRPr="009A1B62">
        <w:rPr>
          <w:sz w:val="28"/>
          <w:szCs w:val="28"/>
        </w:rPr>
        <w:t>...+</w:t>
      </w:r>
      <w:proofErr w:type="spellStart"/>
      <w:r w:rsidRPr="009A1B62">
        <w:rPr>
          <w:sz w:val="28"/>
          <w:szCs w:val="28"/>
        </w:rPr>
        <w:t>Р</w:t>
      </w:r>
      <w:r w:rsidRPr="009A1B62">
        <w:rPr>
          <w:sz w:val="28"/>
          <w:szCs w:val="28"/>
          <w:vertAlign w:val="subscript"/>
        </w:rPr>
        <w:t>помi</w:t>
      </w:r>
      <w:proofErr w:type="spellEnd"/>
      <w:r w:rsidRPr="009A1B62">
        <w:rPr>
          <w:sz w:val="28"/>
          <w:szCs w:val="28"/>
        </w:rPr>
        <w:t xml:space="preserve">)]х S х </w:t>
      </w:r>
      <w:proofErr w:type="spellStart"/>
      <w:proofErr w:type="gramStart"/>
      <w:r w:rsidRPr="009A1B62">
        <w:rPr>
          <w:sz w:val="28"/>
          <w:szCs w:val="28"/>
        </w:rPr>
        <w:t>T</w:t>
      </w:r>
      <w:proofErr w:type="gramEnd"/>
      <w:r w:rsidRPr="009A1B62">
        <w:rPr>
          <w:sz w:val="28"/>
          <w:szCs w:val="28"/>
          <w:vertAlign w:val="subscript"/>
        </w:rPr>
        <w:t>тг</w:t>
      </w:r>
      <w:proofErr w:type="spellEnd"/>
      <w:r>
        <w:rPr>
          <w:sz w:val="28"/>
          <w:szCs w:val="28"/>
          <w:vertAlign w:val="subscript"/>
        </w:rPr>
        <w:t xml:space="preserve"> </w:t>
      </w:r>
      <w:r w:rsidRPr="009A1B62">
        <w:rPr>
          <w:sz w:val="28"/>
          <w:szCs w:val="28"/>
        </w:rPr>
        <w:t>где:</w:t>
      </w:r>
    </w:p>
    <w:p w:rsidR="002547BF" w:rsidRDefault="002547BF" w:rsidP="002547BF">
      <w:pPr>
        <w:ind w:left="1134"/>
        <w:jc w:val="both"/>
        <w:rPr>
          <w:sz w:val="28"/>
          <w:szCs w:val="28"/>
        </w:rPr>
      </w:pPr>
      <w:proofErr w:type="spellStart"/>
      <w:proofErr w:type="gramStart"/>
      <w:r w:rsidRPr="009A1B62">
        <w:rPr>
          <w:sz w:val="28"/>
          <w:szCs w:val="28"/>
        </w:rPr>
        <w:t>П</w:t>
      </w:r>
      <w:r w:rsidRPr="009A1B62">
        <w:rPr>
          <w:sz w:val="28"/>
          <w:szCs w:val="28"/>
          <w:vertAlign w:val="subscript"/>
        </w:rPr>
        <w:t>р</w:t>
      </w:r>
      <w:proofErr w:type="spellEnd"/>
      <w:proofErr w:type="gramEnd"/>
      <w:r w:rsidRPr="009A1B62">
        <w:rPr>
          <w:sz w:val="28"/>
          <w:szCs w:val="28"/>
        </w:rPr>
        <w:t xml:space="preserve"> - размер платы в счет возмеще</w:t>
      </w:r>
      <w:r>
        <w:rPr>
          <w:sz w:val="28"/>
          <w:szCs w:val="28"/>
        </w:rPr>
        <w:t>ния вреда участку автомобильной</w:t>
      </w:r>
    </w:p>
    <w:p w:rsidR="002547BF" w:rsidRPr="009A1B62" w:rsidRDefault="002547BF" w:rsidP="002547BF">
      <w:pPr>
        <w:jc w:val="both"/>
        <w:rPr>
          <w:sz w:val="28"/>
          <w:szCs w:val="28"/>
        </w:rPr>
      </w:pPr>
      <w:r w:rsidRPr="009A1B62">
        <w:rPr>
          <w:sz w:val="28"/>
          <w:szCs w:val="28"/>
        </w:rPr>
        <w:t>дороги (рублей);</w:t>
      </w:r>
    </w:p>
    <w:p w:rsidR="002547BF" w:rsidRDefault="002547BF" w:rsidP="002547BF">
      <w:pPr>
        <w:ind w:left="1134"/>
        <w:jc w:val="both"/>
        <w:rPr>
          <w:sz w:val="28"/>
          <w:szCs w:val="28"/>
        </w:rPr>
      </w:pPr>
      <w:proofErr w:type="spellStart"/>
      <w:r w:rsidRPr="009A1B62">
        <w:rPr>
          <w:sz w:val="28"/>
          <w:szCs w:val="28"/>
        </w:rPr>
        <w:t>Р</w:t>
      </w:r>
      <w:r w:rsidRPr="009A1B62">
        <w:rPr>
          <w:sz w:val="28"/>
          <w:szCs w:val="28"/>
          <w:vertAlign w:val="subscript"/>
        </w:rPr>
        <w:t>пм</w:t>
      </w:r>
      <w:proofErr w:type="spellEnd"/>
      <w:r w:rsidRPr="009A1B62">
        <w:rPr>
          <w:sz w:val="28"/>
          <w:szCs w:val="28"/>
        </w:rPr>
        <w:t xml:space="preserve"> - размер вреда при превышени</w:t>
      </w:r>
      <w:r>
        <w:rPr>
          <w:sz w:val="28"/>
          <w:szCs w:val="28"/>
        </w:rPr>
        <w:t xml:space="preserve">и значения предельно </w:t>
      </w:r>
      <w:proofErr w:type="gramStart"/>
      <w:r>
        <w:rPr>
          <w:sz w:val="28"/>
          <w:szCs w:val="28"/>
        </w:rPr>
        <w:t>допустимой</w:t>
      </w:r>
      <w:proofErr w:type="gramEnd"/>
    </w:p>
    <w:p w:rsidR="002547BF" w:rsidRPr="009A1B62" w:rsidRDefault="002547BF" w:rsidP="002547BF">
      <w:pPr>
        <w:jc w:val="both"/>
        <w:rPr>
          <w:sz w:val="28"/>
          <w:szCs w:val="28"/>
        </w:rPr>
      </w:pPr>
      <w:r w:rsidRPr="009A1B62">
        <w:rPr>
          <w:sz w:val="28"/>
          <w:szCs w:val="28"/>
        </w:rPr>
        <w:t xml:space="preserve">массы транспортного средства, </w:t>
      </w:r>
      <w:proofErr w:type="gramStart"/>
      <w:r w:rsidRPr="009A1B62">
        <w:rPr>
          <w:sz w:val="28"/>
          <w:szCs w:val="28"/>
        </w:rPr>
        <w:t>определенный</w:t>
      </w:r>
      <w:proofErr w:type="gramEnd"/>
      <w:r w:rsidRPr="009A1B62">
        <w:rPr>
          <w:sz w:val="28"/>
          <w:szCs w:val="28"/>
        </w:rPr>
        <w:t xml:space="preserve"> соответственно для   автомобильных дорог местного значения (рублей на </w:t>
      </w:r>
      <w:smartTag w:uri="urn:schemas-microsoft-com:office:smarttags" w:element="metricconverter">
        <w:smartTagPr>
          <w:attr w:name="ProductID" w:val="100 километров"/>
        </w:smartTagPr>
        <w:r w:rsidRPr="009A1B62">
          <w:rPr>
            <w:sz w:val="28"/>
            <w:szCs w:val="28"/>
          </w:rPr>
          <w:t>100 километров</w:t>
        </w:r>
      </w:smartTag>
      <w:r w:rsidRPr="009A1B62">
        <w:rPr>
          <w:sz w:val="28"/>
          <w:szCs w:val="28"/>
        </w:rPr>
        <w:t>);</w:t>
      </w:r>
    </w:p>
    <w:p w:rsidR="002547BF" w:rsidRDefault="002547BF" w:rsidP="002547BF">
      <w:pPr>
        <w:ind w:left="1134"/>
        <w:jc w:val="both"/>
        <w:rPr>
          <w:sz w:val="28"/>
          <w:szCs w:val="28"/>
        </w:rPr>
      </w:pPr>
      <w:r w:rsidRPr="009A1B62">
        <w:rPr>
          <w:sz w:val="28"/>
          <w:szCs w:val="28"/>
        </w:rPr>
        <w:t>Р</w:t>
      </w:r>
      <w:r w:rsidRPr="009A1B62">
        <w:rPr>
          <w:sz w:val="28"/>
          <w:szCs w:val="28"/>
          <w:vertAlign w:val="subscript"/>
        </w:rPr>
        <w:t>пом</w:t>
      </w:r>
      <w:proofErr w:type="gramStart"/>
      <w:r w:rsidRPr="009A1B62">
        <w:rPr>
          <w:sz w:val="28"/>
          <w:szCs w:val="28"/>
          <w:vertAlign w:val="subscript"/>
        </w:rPr>
        <w:t>1</w:t>
      </w:r>
      <w:proofErr w:type="gramEnd"/>
      <w:r w:rsidRPr="009A1B62">
        <w:rPr>
          <w:sz w:val="28"/>
          <w:szCs w:val="28"/>
        </w:rPr>
        <w:t>, Р</w:t>
      </w:r>
      <w:r w:rsidRPr="009A1B62">
        <w:rPr>
          <w:sz w:val="28"/>
          <w:szCs w:val="28"/>
          <w:vertAlign w:val="subscript"/>
        </w:rPr>
        <w:t>пом2</w:t>
      </w:r>
      <w:r w:rsidRPr="009A1B62">
        <w:rPr>
          <w:sz w:val="28"/>
          <w:szCs w:val="28"/>
        </w:rPr>
        <w:t xml:space="preserve">, </w:t>
      </w:r>
      <w:proofErr w:type="spellStart"/>
      <w:r w:rsidRPr="009A1B62">
        <w:rPr>
          <w:sz w:val="28"/>
          <w:szCs w:val="28"/>
        </w:rPr>
        <w:t>Р</w:t>
      </w:r>
      <w:r w:rsidRPr="009A1B62">
        <w:rPr>
          <w:sz w:val="28"/>
          <w:szCs w:val="28"/>
          <w:vertAlign w:val="subscript"/>
        </w:rPr>
        <w:t>помi</w:t>
      </w:r>
      <w:proofErr w:type="spellEnd"/>
      <w:r w:rsidRPr="009A1B62">
        <w:rPr>
          <w:sz w:val="28"/>
          <w:szCs w:val="28"/>
        </w:rPr>
        <w:t xml:space="preserve"> - размер вреда пр</w:t>
      </w:r>
      <w:r>
        <w:rPr>
          <w:sz w:val="28"/>
          <w:szCs w:val="28"/>
        </w:rPr>
        <w:t>и превышении значений</w:t>
      </w:r>
    </w:p>
    <w:p w:rsidR="002547BF" w:rsidRPr="009A1B62" w:rsidRDefault="002547BF" w:rsidP="002547B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предельно </w:t>
      </w:r>
      <w:r w:rsidRPr="009A1B62">
        <w:rPr>
          <w:sz w:val="28"/>
          <w:szCs w:val="28"/>
        </w:rPr>
        <w:t xml:space="preserve">допустимых осевых нагрузок на каждую ось транспортного средства, </w:t>
      </w:r>
      <w:proofErr w:type="gramStart"/>
      <w:r w:rsidRPr="009A1B62">
        <w:rPr>
          <w:sz w:val="28"/>
          <w:szCs w:val="28"/>
        </w:rPr>
        <w:t>определенный</w:t>
      </w:r>
      <w:proofErr w:type="gramEnd"/>
      <w:r w:rsidRPr="009A1B62">
        <w:rPr>
          <w:sz w:val="28"/>
          <w:szCs w:val="28"/>
        </w:rPr>
        <w:t xml:space="preserve"> для автомобильных дорог местного значения (рублей на </w:t>
      </w:r>
      <w:smartTag w:uri="urn:schemas-microsoft-com:office:smarttags" w:element="metricconverter">
        <w:smartTagPr>
          <w:attr w:name="ProductID" w:val="100 километров"/>
        </w:smartTagPr>
        <w:r w:rsidRPr="009A1B62">
          <w:rPr>
            <w:sz w:val="28"/>
            <w:szCs w:val="28"/>
          </w:rPr>
          <w:t>100 километров</w:t>
        </w:r>
      </w:smartTag>
      <w:r w:rsidRPr="009A1B62">
        <w:rPr>
          <w:sz w:val="28"/>
          <w:szCs w:val="28"/>
        </w:rPr>
        <w:t>);</w:t>
      </w:r>
    </w:p>
    <w:p w:rsidR="002547BF" w:rsidRDefault="002547BF" w:rsidP="002547BF">
      <w:pPr>
        <w:ind w:left="1134"/>
        <w:jc w:val="both"/>
        <w:rPr>
          <w:sz w:val="28"/>
          <w:szCs w:val="28"/>
        </w:rPr>
      </w:pPr>
      <w:r w:rsidRPr="009A1B62">
        <w:rPr>
          <w:sz w:val="28"/>
          <w:szCs w:val="28"/>
        </w:rPr>
        <w:t>i - количество осей транспортно</w:t>
      </w:r>
      <w:r>
        <w:rPr>
          <w:sz w:val="28"/>
          <w:szCs w:val="28"/>
        </w:rPr>
        <w:t>го средства, по которым имеется</w:t>
      </w:r>
    </w:p>
    <w:p w:rsidR="002547BF" w:rsidRPr="009A1B62" w:rsidRDefault="002547BF" w:rsidP="002547BF">
      <w:pPr>
        <w:jc w:val="both"/>
        <w:rPr>
          <w:sz w:val="28"/>
          <w:szCs w:val="28"/>
        </w:rPr>
      </w:pPr>
      <w:r w:rsidRPr="009A1B62">
        <w:rPr>
          <w:sz w:val="28"/>
          <w:szCs w:val="28"/>
        </w:rPr>
        <w:t>превышение предельно допустимых осевых нагрузок;</w:t>
      </w:r>
    </w:p>
    <w:p w:rsidR="002547BF" w:rsidRDefault="002547BF" w:rsidP="002547BF">
      <w:pPr>
        <w:ind w:left="1134"/>
        <w:jc w:val="both"/>
        <w:rPr>
          <w:sz w:val="28"/>
          <w:szCs w:val="28"/>
        </w:rPr>
      </w:pPr>
      <w:proofErr w:type="gramStart"/>
      <w:r w:rsidRPr="009A1B62">
        <w:rPr>
          <w:sz w:val="28"/>
          <w:szCs w:val="28"/>
        </w:rPr>
        <w:t>S - протяженность учас</w:t>
      </w:r>
      <w:r>
        <w:rPr>
          <w:sz w:val="28"/>
          <w:szCs w:val="28"/>
        </w:rPr>
        <w:t>тка автомобильной дороги (сотни</w:t>
      </w:r>
      <w:proofErr w:type="gramEnd"/>
    </w:p>
    <w:p w:rsidR="002547BF" w:rsidRPr="009A1B62" w:rsidRDefault="002547BF" w:rsidP="002547BF">
      <w:pPr>
        <w:jc w:val="both"/>
        <w:rPr>
          <w:sz w:val="28"/>
          <w:szCs w:val="28"/>
        </w:rPr>
      </w:pPr>
      <w:r w:rsidRPr="009A1B62">
        <w:rPr>
          <w:sz w:val="28"/>
          <w:szCs w:val="28"/>
        </w:rPr>
        <w:t>километров);</w:t>
      </w:r>
    </w:p>
    <w:p w:rsidR="002547BF" w:rsidRDefault="002547BF" w:rsidP="002547BF">
      <w:pPr>
        <w:ind w:left="1134"/>
        <w:jc w:val="both"/>
        <w:rPr>
          <w:sz w:val="28"/>
          <w:szCs w:val="28"/>
        </w:rPr>
      </w:pPr>
      <w:proofErr w:type="spellStart"/>
      <w:r w:rsidRPr="009A1B62">
        <w:rPr>
          <w:sz w:val="28"/>
          <w:szCs w:val="28"/>
        </w:rPr>
        <w:t>Т</w:t>
      </w:r>
      <w:r w:rsidRPr="009A1B62">
        <w:rPr>
          <w:sz w:val="28"/>
          <w:szCs w:val="28"/>
          <w:vertAlign w:val="subscript"/>
        </w:rPr>
        <w:t>тг</w:t>
      </w:r>
      <w:proofErr w:type="spellEnd"/>
      <w:r w:rsidRPr="009A1B62">
        <w:rPr>
          <w:sz w:val="28"/>
          <w:szCs w:val="28"/>
        </w:rPr>
        <w:t xml:space="preserve"> - базовый компен</w:t>
      </w:r>
      <w:r>
        <w:rPr>
          <w:sz w:val="28"/>
          <w:szCs w:val="28"/>
        </w:rPr>
        <w:t>сационный индекс текущего года,</w:t>
      </w:r>
    </w:p>
    <w:p w:rsidR="002547BF" w:rsidRPr="009A1B62" w:rsidRDefault="002547BF" w:rsidP="002547BF">
      <w:pPr>
        <w:jc w:val="both"/>
        <w:rPr>
          <w:sz w:val="28"/>
          <w:szCs w:val="28"/>
        </w:rPr>
      </w:pPr>
      <w:proofErr w:type="gramStart"/>
      <w:r w:rsidRPr="009A1B62">
        <w:rPr>
          <w:sz w:val="28"/>
          <w:szCs w:val="28"/>
        </w:rPr>
        <w:t>рассчитываемый</w:t>
      </w:r>
      <w:proofErr w:type="gramEnd"/>
      <w:r w:rsidRPr="009A1B62">
        <w:rPr>
          <w:sz w:val="28"/>
          <w:szCs w:val="28"/>
        </w:rPr>
        <w:t xml:space="preserve"> по следующей формуле:</w:t>
      </w:r>
    </w:p>
    <w:p w:rsidR="002547BF" w:rsidRPr="009A1B62" w:rsidRDefault="002547BF" w:rsidP="002547BF">
      <w:pPr>
        <w:ind w:left="1134"/>
        <w:jc w:val="both"/>
        <w:rPr>
          <w:sz w:val="28"/>
          <w:szCs w:val="28"/>
        </w:rPr>
      </w:pPr>
      <w:proofErr w:type="spellStart"/>
      <w:r w:rsidRPr="009A1B62">
        <w:rPr>
          <w:sz w:val="28"/>
          <w:szCs w:val="28"/>
        </w:rPr>
        <w:t>Т</w:t>
      </w:r>
      <w:r w:rsidRPr="009A1B62">
        <w:rPr>
          <w:sz w:val="28"/>
          <w:szCs w:val="28"/>
          <w:vertAlign w:val="subscript"/>
        </w:rPr>
        <w:t>тг</w:t>
      </w:r>
      <w:proofErr w:type="spellEnd"/>
      <w:r w:rsidRPr="009A1B62">
        <w:rPr>
          <w:sz w:val="28"/>
          <w:szCs w:val="28"/>
        </w:rPr>
        <w:t xml:space="preserve"> = </w:t>
      </w:r>
      <w:proofErr w:type="spellStart"/>
      <w:proofErr w:type="gramStart"/>
      <w:r w:rsidRPr="009A1B62">
        <w:rPr>
          <w:sz w:val="28"/>
          <w:szCs w:val="28"/>
        </w:rPr>
        <w:t>T</w:t>
      </w:r>
      <w:proofErr w:type="gramEnd"/>
      <w:r w:rsidRPr="009A1B62">
        <w:rPr>
          <w:sz w:val="28"/>
          <w:szCs w:val="28"/>
          <w:vertAlign w:val="subscript"/>
        </w:rPr>
        <w:t>пг</w:t>
      </w:r>
      <w:proofErr w:type="spellEnd"/>
      <w:r w:rsidRPr="009A1B62">
        <w:rPr>
          <w:sz w:val="28"/>
          <w:szCs w:val="28"/>
        </w:rPr>
        <w:t xml:space="preserve"> х </w:t>
      </w:r>
      <w:proofErr w:type="spellStart"/>
      <w:r w:rsidRPr="009A1B62">
        <w:rPr>
          <w:sz w:val="28"/>
          <w:szCs w:val="28"/>
        </w:rPr>
        <w:t>I</w:t>
      </w:r>
      <w:r w:rsidRPr="009A1B62">
        <w:rPr>
          <w:sz w:val="28"/>
          <w:szCs w:val="28"/>
          <w:vertAlign w:val="subscript"/>
        </w:rPr>
        <w:t>тг</w:t>
      </w:r>
      <w:proofErr w:type="spellEnd"/>
      <w:r>
        <w:rPr>
          <w:sz w:val="28"/>
          <w:szCs w:val="28"/>
          <w:vertAlign w:val="subscript"/>
        </w:rPr>
        <w:t xml:space="preserve">  </w:t>
      </w:r>
      <w:r w:rsidRPr="009A1B62">
        <w:rPr>
          <w:sz w:val="28"/>
          <w:szCs w:val="28"/>
        </w:rPr>
        <w:t>где:</w:t>
      </w:r>
    </w:p>
    <w:p w:rsidR="002547BF" w:rsidRPr="009A1B62" w:rsidRDefault="002547BF" w:rsidP="002547BF">
      <w:pPr>
        <w:ind w:left="1134"/>
        <w:jc w:val="both"/>
        <w:rPr>
          <w:sz w:val="28"/>
          <w:szCs w:val="28"/>
        </w:rPr>
      </w:pPr>
      <w:proofErr w:type="spellStart"/>
      <w:r w:rsidRPr="009A1B62">
        <w:rPr>
          <w:sz w:val="28"/>
          <w:szCs w:val="28"/>
        </w:rPr>
        <w:t>Т</w:t>
      </w:r>
      <w:r w:rsidRPr="009A1B62">
        <w:rPr>
          <w:sz w:val="28"/>
          <w:szCs w:val="28"/>
          <w:vertAlign w:val="subscript"/>
        </w:rPr>
        <w:t>пг</w:t>
      </w:r>
      <w:proofErr w:type="spellEnd"/>
      <w:r w:rsidRPr="009A1B62">
        <w:rPr>
          <w:sz w:val="28"/>
          <w:szCs w:val="28"/>
        </w:rPr>
        <w:t xml:space="preserve"> - базовый компенсационный индекс предыдущего года;</w:t>
      </w:r>
    </w:p>
    <w:p w:rsidR="002547BF" w:rsidRDefault="002547BF" w:rsidP="002547BF">
      <w:pPr>
        <w:ind w:left="1134"/>
        <w:jc w:val="both"/>
        <w:rPr>
          <w:sz w:val="28"/>
          <w:szCs w:val="28"/>
        </w:rPr>
      </w:pPr>
      <w:proofErr w:type="spellStart"/>
      <w:proofErr w:type="gramStart"/>
      <w:r w:rsidRPr="009A1B62">
        <w:rPr>
          <w:sz w:val="28"/>
          <w:szCs w:val="28"/>
        </w:rPr>
        <w:t>I</w:t>
      </w:r>
      <w:proofErr w:type="gramEnd"/>
      <w:r w:rsidRPr="009A1B62">
        <w:rPr>
          <w:sz w:val="28"/>
          <w:szCs w:val="28"/>
        </w:rPr>
        <w:t>тг</w:t>
      </w:r>
      <w:proofErr w:type="spellEnd"/>
      <w:r w:rsidRPr="009A1B62">
        <w:rPr>
          <w:sz w:val="28"/>
          <w:szCs w:val="28"/>
        </w:rPr>
        <w:t xml:space="preserve"> - индекс-дефлятор инвестиций </w:t>
      </w:r>
      <w:r>
        <w:rPr>
          <w:sz w:val="28"/>
          <w:szCs w:val="28"/>
        </w:rPr>
        <w:t>в основной капитал за счет всех</w:t>
      </w:r>
    </w:p>
    <w:p w:rsidR="002547BF" w:rsidRPr="009A1B62" w:rsidRDefault="002547BF" w:rsidP="002547BF">
      <w:pPr>
        <w:jc w:val="both"/>
        <w:rPr>
          <w:sz w:val="28"/>
          <w:szCs w:val="28"/>
        </w:rPr>
      </w:pPr>
      <w:r w:rsidRPr="009A1B62">
        <w:rPr>
          <w:sz w:val="28"/>
          <w:szCs w:val="28"/>
        </w:rPr>
        <w:t xml:space="preserve">источников финансирования в части капитального ремонта и </w:t>
      </w:r>
      <w:proofErr w:type="gramStart"/>
      <w:r w:rsidRPr="009A1B62">
        <w:rPr>
          <w:sz w:val="28"/>
          <w:szCs w:val="28"/>
        </w:rPr>
        <w:t>ремонта</w:t>
      </w:r>
      <w:proofErr w:type="gramEnd"/>
      <w:r w:rsidRPr="009A1B62">
        <w:rPr>
          <w:sz w:val="28"/>
          <w:szCs w:val="28"/>
        </w:rPr>
        <w:t xml:space="preserve"> автомобильных дорог на очередной финансовый год, разработанный для прогноза социально-экономического развития и учитываемый при формировании федерального бюджета на соответствующий финансовый год и плановый период.</w:t>
      </w:r>
    </w:p>
    <w:p w:rsidR="002547BF" w:rsidRDefault="002547BF" w:rsidP="002547BF">
      <w:pPr>
        <w:ind w:left="1134"/>
        <w:jc w:val="both"/>
        <w:rPr>
          <w:sz w:val="28"/>
          <w:szCs w:val="28"/>
        </w:rPr>
      </w:pPr>
      <w:r w:rsidRPr="009A1B62">
        <w:rPr>
          <w:sz w:val="28"/>
          <w:szCs w:val="28"/>
        </w:rPr>
        <w:lastRenderedPageBreak/>
        <w:tab/>
        <w:t>9. Общий размер платы в счет возмещения вреда определя</w:t>
      </w:r>
      <w:r>
        <w:rPr>
          <w:sz w:val="28"/>
          <w:szCs w:val="28"/>
        </w:rPr>
        <w:t>ется</w:t>
      </w:r>
    </w:p>
    <w:p w:rsidR="002547BF" w:rsidRPr="009A1B62" w:rsidRDefault="002547BF" w:rsidP="002547B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как </w:t>
      </w:r>
      <w:r w:rsidRPr="009A1B62">
        <w:rPr>
          <w:sz w:val="28"/>
          <w:szCs w:val="28"/>
        </w:rPr>
        <w:t>сумма   платежей   в   счет   возмещения   вреда, рассчитанных применительно к каждому   участку автомобильных дорог, по которому проходит маршрут транспортного средства.</w:t>
      </w:r>
    </w:p>
    <w:p w:rsidR="002547BF" w:rsidRDefault="002547BF" w:rsidP="002547BF">
      <w:pPr>
        <w:ind w:left="1134"/>
        <w:jc w:val="both"/>
        <w:rPr>
          <w:sz w:val="28"/>
          <w:szCs w:val="28"/>
        </w:rPr>
      </w:pPr>
      <w:r w:rsidRPr="009A1B62">
        <w:rPr>
          <w:sz w:val="28"/>
          <w:szCs w:val="28"/>
        </w:rPr>
        <w:t>10. Средства, полученные в каче</w:t>
      </w:r>
      <w:r>
        <w:rPr>
          <w:sz w:val="28"/>
          <w:szCs w:val="28"/>
        </w:rPr>
        <w:t>стве платежей в счет возмещения</w:t>
      </w:r>
    </w:p>
    <w:p w:rsidR="002547BF" w:rsidRPr="009A1B62" w:rsidRDefault="002547BF" w:rsidP="002547BF">
      <w:pPr>
        <w:jc w:val="both"/>
        <w:rPr>
          <w:sz w:val="28"/>
          <w:szCs w:val="28"/>
        </w:rPr>
      </w:pPr>
      <w:r w:rsidRPr="009A1B62">
        <w:rPr>
          <w:sz w:val="28"/>
          <w:szCs w:val="28"/>
        </w:rPr>
        <w:t xml:space="preserve">вреда, подлежат зачислению в доход бюджета муниципального образования </w:t>
      </w:r>
      <w:r>
        <w:rPr>
          <w:sz w:val="28"/>
          <w:szCs w:val="28"/>
        </w:rPr>
        <w:t>Степн</w:t>
      </w:r>
      <w:r w:rsidRPr="009A1B62">
        <w:rPr>
          <w:sz w:val="28"/>
          <w:szCs w:val="28"/>
        </w:rPr>
        <w:t xml:space="preserve">ого сельсовета </w:t>
      </w:r>
      <w:proofErr w:type="spellStart"/>
      <w:r>
        <w:rPr>
          <w:sz w:val="28"/>
          <w:szCs w:val="28"/>
        </w:rPr>
        <w:t>Искитимс</w:t>
      </w:r>
      <w:r w:rsidRPr="009A1B62">
        <w:rPr>
          <w:sz w:val="28"/>
          <w:szCs w:val="28"/>
        </w:rPr>
        <w:t>кого</w:t>
      </w:r>
      <w:proofErr w:type="spellEnd"/>
      <w:r w:rsidRPr="009A1B62">
        <w:rPr>
          <w:sz w:val="28"/>
          <w:szCs w:val="28"/>
        </w:rPr>
        <w:t xml:space="preserve"> района </w:t>
      </w:r>
      <w:r>
        <w:rPr>
          <w:sz w:val="28"/>
          <w:szCs w:val="28"/>
        </w:rPr>
        <w:t>Новосибирской области</w:t>
      </w:r>
      <w:r w:rsidRPr="009A1B62">
        <w:rPr>
          <w:sz w:val="28"/>
          <w:szCs w:val="28"/>
        </w:rPr>
        <w:t>.</w:t>
      </w:r>
    </w:p>
    <w:p w:rsidR="002547BF" w:rsidRDefault="002547BF" w:rsidP="002547BF">
      <w:pPr>
        <w:ind w:left="1134"/>
        <w:jc w:val="both"/>
        <w:rPr>
          <w:sz w:val="28"/>
          <w:szCs w:val="28"/>
        </w:rPr>
      </w:pPr>
      <w:r w:rsidRPr="009A1B62">
        <w:rPr>
          <w:sz w:val="28"/>
          <w:szCs w:val="28"/>
        </w:rPr>
        <w:t xml:space="preserve">11. Решение о возврате излишне </w:t>
      </w:r>
      <w:proofErr w:type="gramStart"/>
      <w:r w:rsidRPr="009A1B62">
        <w:rPr>
          <w:sz w:val="28"/>
          <w:szCs w:val="28"/>
        </w:rPr>
        <w:t>упл</w:t>
      </w:r>
      <w:r>
        <w:rPr>
          <w:sz w:val="28"/>
          <w:szCs w:val="28"/>
        </w:rPr>
        <w:t>аченных</w:t>
      </w:r>
      <w:proofErr w:type="gramEnd"/>
      <w:r>
        <w:rPr>
          <w:sz w:val="28"/>
          <w:szCs w:val="28"/>
        </w:rPr>
        <w:t xml:space="preserve"> (взысканных)</w:t>
      </w:r>
    </w:p>
    <w:p w:rsidR="002547BF" w:rsidRPr="009A1B62" w:rsidRDefault="002547BF" w:rsidP="002547B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платежей в </w:t>
      </w:r>
      <w:r w:rsidRPr="009A1B62">
        <w:rPr>
          <w:sz w:val="28"/>
          <w:szCs w:val="28"/>
        </w:rPr>
        <w:t>счет возмещения вреда, перечисленных в доход местного бюджета, принимается в 7-дневный срок со дня получения заявления плательщика. Возврат указанных средств осуществляется в порядке, устанавливаемом Министерством финансов Российской Федерации.</w:t>
      </w:r>
    </w:p>
    <w:p w:rsidR="002547BF" w:rsidRPr="009A1B62" w:rsidRDefault="002547BF" w:rsidP="002547BF">
      <w:pPr>
        <w:ind w:left="1134"/>
        <w:jc w:val="both"/>
      </w:pPr>
      <w:r w:rsidRPr="009A1B62">
        <w:rPr>
          <w:sz w:val="28"/>
          <w:szCs w:val="28"/>
        </w:rPr>
        <w:br/>
      </w:r>
      <w:r w:rsidRPr="009A1B62">
        <w:br/>
        <w:t xml:space="preserve">                         </w:t>
      </w:r>
    </w:p>
    <w:p w:rsidR="002547BF" w:rsidRPr="009A1B62" w:rsidRDefault="002547BF" w:rsidP="002547BF">
      <w:pPr>
        <w:jc w:val="both"/>
        <w:rPr>
          <w:sz w:val="18"/>
          <w:szCs w:val="18"/>
        </w:rPr>
      </w:pPr>
    </w:p>
    <w:p w:rsidR="002547BF" w:rsidRDefault="002547BF" w:rsidP="002547BF">
      <w:pPr>
        <w:tabs>
          <w:tab w:val="center" w:pos="4677"/>
          <w:tab w:val="right" w:pos="9354"/>
        </w:tabs>
        <w:jc w:val="both"/>
        <w:rPr>
          <w:sz w:val="18"/>
          <w:szCs w:val="18"/>
        </w:rPr>
      </w:pPr>
      <w:r>
        <w:rPr>
          <w:sz w:val="18"/>
          <w:szCs w:val="18"/>
        </w:rPr>
        <w:tab/>
      </w:r>
    </w:p>
    <w:p w:rsidR="002547BF" w:rsidRDefault="002547BF" w:rsidP="002547BF">
      <w:pPr>
        <w:tabs>
          <w:tab w:val="center" w:pos="4677"/>
          <w:tab w:val="right" w:pos="9354"/>
        </w:tabs>
        <w:jc w:val="both"/>
        <w:rPr>
          <w:sz w:val="18"/>
          <w:szCs w:val="18"/>
        </w:rPr>
      </w:pPr>
    </w:p>
    <w:p w:rsidR="002547BF" w:rsidRDefault="002547BF" w:rsidP="002547BF">
      <w:pPr>
        <w:tabs>
          <w:tab w:val="center" w:pos="4677"/>
          <w:tab w:val="right" w:pos="9354"/>
        </w:tabs>
        <w:jc w:val="both"/>
        <w:rPr>
          <w:sz w:val="18"/>
          <w:szCs w:val="18"/>
        </w:rPr>
      </w:pPr>
    </w:p>
    <w:p w:rsidR="002547BF" w:rsidRDefault="002547BF" w:rsidP="002547BF">
      <w:pPr>
        <w:tabs>
          <w:tab w:val="center" w:pos="4677"/>
          <w:tab w:val="right" w:pos="9354"/>
        </w:tabs>
        <w:jc w:val="both"/>
        <w:rPr>
          <w:sz w:val="18"/>
          <w:szCs w:val="18"/>
        </w:rPr>
      </w:pPr>
    </w:p>
    <w:p w:rsidR="002547BF" w:rsidRDefault="002547BF" w:rsidP="002547BF">
      <w:pPr>
        <w:tabs>
          <w:tab w:val="center" w:pos="4677"/>
          <w:tab w:val="right" w:pos="9354"/>
        </w:tabs>
        <w:jc w:val="both"/>
        <w:rPr>
          <w:sz w:val="18"/>
          <w:szCs w:val="18"/>
        </w:rPr>
      </w:pPr>
    </w:p>
    <w:p w:rsidR="002547BF" w:rsidRDefault="002547BF" w:rsidP="002547BF">
      <w:pPr>
        <w:tabs>
          <w:tab w:val="center" w:pos="4677"/>
          <w:tab w:val="right" w:pos="9354"/>
        </w:tabs>
        <w:jc w:val="both"/>
        <w:rPr>
          <w:sz w:val="18"/>
          <w:szCs w:val="18"/>
        </w:rPr>
      </w:pPr>
    </w:p>
    <w:p w:rsidR="002547BF" w:rsidRDefault="002547BF" w:rsidP="002547BF">
      <w:pPr>
        <w:tabs>
          <w:tab w:val="center" w:pos="4677"/>
          <w:tab w:val="right" w:pos="9354"/>
        </w:tabs>
        <w:jc w:val="both"/>
        <w:rPr>
          <w:sz w:val="18"/>
          <w:szCs w:val="18"/>
        </w:rPr>
      </w:pPr>
    </w:p>
    <w:p w:rsidR="002547BF" w:rsidRDefault="002547BF" w:rsidP="002547BF">
      <w:pPr>
        <w:jc w:val="both"/>
        <w:rPr>
          <w:sz w:val="18"/>
          <w:szCs w:val="18"/>
        </w:rPr>
      </w:pPr>
      <w:r>
        <w:rPr>
          <w:sz w:val="18"/>
          <w:szCs w:val="18"/>
        </w:rPr>
        <w:tab/>
      </w:r>
    </w:p>
    <w:p w:rsidR="002547BF" w:rsidRDefault="002547BF" w:rsidP="002547BF">
      <w:pPr>
        <w:jc w:val="both"/>
        <w:rPr>
          <w:sz w:val="18"/>
          <w:szCs w:val="18"/>
        </w:rPr>
      </w:pPr>
    </w:p>
    <w:p w:rsidR="002547BF" w:rsidRDefault="002547BF" w:rsidP="002547BF">
      <w:pPr>
        <w:jc w:val="both"/>
        <w:rPr>
          <w:sz w:val="18"/>
          <w:szCs w:val="18"/>
        </w:rPr>
      </w:pPr>
    </w:p>
    <w:p w:rsidR="002547BF" w:rsidRDefault="002547BF" w:rsidP="002547BF">
      <w:pPr>
        <w:jc w:val="right"/>
        <w:rPr>
          <w:rFonts w:eastAsia="A"/>
          <w:sz w:val="28"/>
          <w:szCs w:val="28"/>
        </w:rPr>
      </w:pPr>
    </w:p>
    <w:p w:rsidR="002547BF" w:rsidRDefault="002547BF" w:rsidP="002547BF">
      <w:pPr>
        <w:jc w:val="right"/>
        <w:rPr>
          <w:rFonts w:eastAsia="A"/>
          <w:sz w:val="28"/>
          <w:szCs w:val="28"/>
        </w:rPr>
      </w:pPr>
    </w:p>
    <w:p w:rsidR="002547BF" w:rsidRDefault="002547BF" w:rsidP="002547BF">
      <w:pPr>
        <w:jc w:val="right"/>
        <w:rPr>
          <w:rFonts w:eastAsia="A"/>
          <w:sz w:val="28"/>
          <w:szCs w:val="28"/>
        </w:rPr>
      </w:pPr>
    </w:p>
    <w:p w:rsidR="002547BF" w:rsidRDefault="002547BF" w:rsidP="002547BF">
      <w:pPr>
        <w:jc w:val="right"/>
        <w:rPr>
          <w:rFonts w:eastAsia="A"/>
          <w:sz w:val="28"/>
          <w:szCs w:val="28"/>
        </w:rPr>
      </w:pPr>
    </w:p>
    <w:p w:rsidR="002547BF" w:rsidRDefault="002547BF" w:rsidP="002547BF">
      <w:pPr>
        <w:jc w:val="right"/>
        <w:rPr>
          <w:rFonts w:eastAsia="A"/>
          <w:sz w:val="28"/>
          <w:szCs w:val="28"/>
        </w:rPr>
      </w:pPr>
    </w:p>
    <w:p w:rsidR="002547BF" w:rsidRDefault="002547BF" w:rsidP="002547BF">
      <w:pPr>
        <w:jc w:val="right"/>
        <w:rPr>
          <w:rFonts w:eastAsia="A"/>
          <w:sz w:val="28"/>
          <w:szCs w:val="28"/>
        </w:rPr>
      </w:pPr>
    </w:p>
    <w:p w:rsidR="002547BF" w:rsidRDefault="002547BF" w:rsidP="002547BF">
      <w:pPr>
        <w:jc w:val="right"/>
        <w:rPr>
          <w:rFonts w:eastAsia="A"/>
          <w:sz w:val="28"/>
          <w:szCs w:val="28"/>
        </w:rPr>
      </w:pPr>
    </w:p>
    <w:p w:rsidR="002547BF" w:rsidRDefault="002547BF" w:rsidP="002547BF">
      <w:pPr>
        <w:jc w:val="right"/>
        <w:rPr>
          <w:rFonts w:eastAsia="A"/>
          <w:sz w:val="28"/>
          <w:szCs w:val="28"/>
        </w:rPr>
      </w:pPr>
    </w:p>
    <w:p w:rsidR="002547BF" w:rsidRDefault="002547BF" w:rsidP="002547BF">
      <w:pPr>
        <w:jc w:val="right"/>
        <w:rPr>
          <w:rFonts w:eastAsia="A"/>
          <w:sz w:val="28"/>
          <w:szCs w:val="28"/>
        </w:rPr>
      </w:pPr>
    </w:p>
    <w:p w:rsidR="002547BF" w:rsidRDefault="002547BF" w:rsidP="002547BF">
      <w:pPr>
        <w:jc w:val="right"/>
        <w:rPr>
          <w:rFonts w:eastAsia="A"/>
          <w:sz w:val="28"/>
          <w:szCs w:val="28"/>
        </w:rPr>
      </w:pPr>
    </w:p>
    <w:p w:rsidR="002547BF" w:rsidRDefault="002547BF" w:rsidP="002547BF">
      <w:pPr>
        <w:jc w:val="right"/>
        <w:rPr>
          <w:rFonts w:eastAsia="A"/>
          <w:sz w:val="28"/>
          <w:szCs w:val="28"/>
        </w:rPr>
      </w:pPr>
    </w:p>
    <w:p w:rsidR="002547BF" w:rsidRDefault="002547BF" w:rsidP="002547BF">
      <w:pPr>
        <w:jc w:val="right"/>
        <w:rPr>
          <w:rFonts w:eastAsia="A"/>
          <w:sz w:val="28"/>
          <w:szCs w:val="28"/>
        </w:rPr>
      </w:pPr>
    </w:p>
    <w:p w:rsidR="002547BF" w:rsidRDefault="002547BF" w:rsidP="002547BF">
      <w:pPr>
        <w:jc w:val="right"/>
        <w:rPr>
          <w:rFonts w:eastAsia="A"/>
          <w:sz w:val="28"/>
          <w:szCs w:val="28"/>
        </w:rPr>
      </w:pPr>
    </w:p>
    <w:p w:rsidR="002547BF" w:rsidRDefault="002547BF" w:rsidP="002547BF">
      <w:pPr>
        <w:jc w:val="right"/>
        <w:rPr>
          <w:rFonts w:eastAsia="A"/>
          <w:sz w:val="28"/>
          <w:szCs w:val="28"/>
        </w:rPr>
      </w:pPr>
    </w:p>
    <w:p w:rsidR="002547BF" w:rsidRDefault="002547BF" w:rsidP="002547BF">
      <w:pPr>
        <w:jc w:val="right"/>
        <w:rPr>
          <w:rFonts w:eastAsia="A"/>
          <w:sz w:val="28"/>
          <w:szCs w:val="28"/>
        </w:rPr>
      </w:pPr>
    </w:p>
    <w:p w:rsidR="002547BF" w:rsidRDefault="002547BF" w:rsidP="002547BF">
      <w:pPr>
        <w:jc w:val="right"/>
        <w:rPr>
          <w:rFonts w:eastAsia="A"/>
          <w:sz w:val="28"/>
          <w:szCs w:val="28"/>
        </w:rPr>
      </w:pPr>
    </w:p>
    <w:p w:rsidR="002547BF" w:rsidRDefault="002547BF" w:rsidP="002547BF">
      <w:pPr>
        <w:jc w:val="right"/>
        <w:rPr>
          <w:rFonts w:eastAsia="A"/>
          <w:sz w:val="28"/>
          <w:szCs w:val="28"/>
        </w:rPr>
      </w:pPr>
    </w:p>
    <w:p w:rsidR="002547BF" w:rsidRDefault="002547BF" w:rsidP="002547BF">
      <w:pPr>
        <w:jc w:val="right"/>
        <w:rPr>
          <w:rFonts w:eastAsia="A"/>
          <w:sz w:val="28"/>
          <w:szCs w:val="28"/>
        </w:rPr>
      </w:pPr>
    </w:p>
    <w:p w:rsidR="002547BF" w:rsidRDefault="002547BF" w:rsidP="002547BF">
      <w:pPr>
        <w:jc w:val="right"/>
        <w:rPr>
          <w:rFonts w:eastAsia="A"/>
          <w:sz w:val="28"/>
          <w:szCs w:val="28"/>
        </w:rPr>
      </w:pPr>
    </w:p>
    <w:p w:rsidR="002547BF" w:rsidRDefault="002547BF" w:rsidP="002547BF">
      <w:pPr>
        <w:jc w:val="right"/>
        <w:rPr>
          <w:rFonts w:eastAsia="A"/>
          <w:sz w:val="28"/>
          <w:szCs w:val="28"/>
        </w:rPr>
      </w:pPr>
    </w:p>
    <w:p w:rsidR="002547BF" w:rsidRDefault="002547BF" w:rsidP="002547BF">
      <w:pPr>
        <w:jc w:val="right"/>
        <w:rPr>
          <w:rFonts w:eastAsia="A"/>
          <w:sz w:val="28"/>
          <w:szCs w:val="28"/>
        </w:rPr>
      </w:pPr>
    </w:p>
    <w:p w:rsidR="002547BF" w:rsidRDefault="002547BF" w:rsidP="002547BF">
      <w:pPr>
        <w:jc w:val="right"/>
        <w:rPr>
          <w:rFonts w:eastAsia="A"/>
          <w:sz w:val="28"/>
          <w:szCs w:val="28"/>
        </w:rPr>
      </w:pPr>
    </w:p>
    <w:p w:rsidR="002547BF" w:rsidRDefault="002547BF" w:rsidP="002547BF">
      <w:pPr>
        <w:jc w:val="right"/>
        <w:rPr>
          <w:rFonts w:eastAsia="A"/>
          <w:sz w:val="28"/>
          <w:szCs w:val="28"/>
        </w:rPr>
      </w:pPr>
    </w:p>
    <w:p w:rsidR="002547BF" w:rsidRPr="002547BF" w:rsidRDefault="002547BF" w:rsidP="002547BF">
      <w:pPr>
        <w:jc w:val="right"/>
        <w:rPr>
          <w:rFonts w:eastAsia="A"/>
        </w:rPr>
      </w:pPr>
      <w:r w:rsidRPr="002547BF">
        <w:rPr>
          <w:rFonts w:eastAsia="A"/>
        </w:rPr>
        <w:lastRenderedPageBreak/>
        <w:t>Приложение № 2</w:t>
      </w:r>
    </w:p>
    <w:p w:rsidR="007266B0" w:rsidRDefault="002547BF" w:rsidP="007266B0">
      <w:pPr>
        <w:jc w:val="right"/>
        <w:rPr>
          <w:rFonts w:eastAsia="A"/>
        </w:rPr>
      </w:pPr>
      <w:r w:rsidRPr="002547BF">
        <w:rPr>
          <w:rFonts w:eastAsia="A"/>
        </w:rPr>
        <w:t>к постановлению</w:t>
      </w:r>
      <w:r w:rsidR="00A1113D">
        <w:rPr>
          <w:rFonts w:eastAsia="A"/>
        </w:rPr>
        <w:t xml:space="preserve"> </w:t>
      </w:r>
      <w:r w:rsidR="007266B0">
        <w:rPr>
          <w:rFonts w:eastAsia="A"/>
        </w:rPr>
        <w:t xml:space="preserve">администрации </w:t>
      </w:r>
    </w:p>
    <w:p w:rsidR="007266B0" w:rsidRDefault="007266B0" w:rsidP="007266B0">
      <w:pPr>
        <w:jc w:val="right"/>
        <w:rPr>
          <w:bCs/>
          <w:iCs/>
        </w:rPr>
      </w:pPr>
      <w:r>
        <w:rPr>
          <w:bCs/>
          <w:iCs/>
        </w:rPr>
        <w:t xml:space="preserve">Степного сельсовета </w:t>
      </w:r>
    </w:p>
    <w:p w:rsidR="007266B0" w:rsidRDefault="007266B0" w:rsidP="007266B0">
      <w:pPr>
        <w:jc w:val="right"/>
        <w:rPr>
          <w:bCs/>
          <w:iCs/>
        </w:rPr>
      </w:pPr>
      <w:proofErr w:type="spellStart"/>
      <w:r>
        <w:rPr>
          <w:bCs/>
          <w:iCs/>
        </w:rPr>
        <w:t>Искитимского</w:t>
      </w:r>
      <w:proofErr w:type="spellEnd"/>
      <w:r>
        <w:rPr>
          <w:bCs/>
          <w:iCs/>
        </w:rPr>
        <w:t xml:space="preserve"> района</w:t>
      </w:r>
    </w:p>
    <w:p w:rsidR="007266B0" w:rsidRDefault="007266B0" w:rsidP="007266B0">
      <w:pPr>
        <w:jc w:val="right"/>
        <w:rPr>
          <w:bCs/>
          <w:iCs/>
        </w:rPr>
      </w:pPr>
      <w:r>
        <w:rPr>
          <w:bCs/>
          <w:iCs/>
        </w:rPr>
        <w:t xml:space="preserve"> Новосибирской области</w:t>
      </w:r>
    </w:p>
    <w:p w:rsidR="00A1113D" w:rsidRPr="002547BF" w:rsidRDefault="00A1113D" w:rsidP="007266B0">
      <w:pPr>
        <w:jc w:val="right"/>
        <w:rPr>
          <w:rFonts w:eastAsia="A"/>
        </w:rPr>
      </w:pPr>
      <w:r w:rsidRPr="002547BF">
        <w:rPr>
          <w:rFonts w:eastAsia="A"/>
        </w:rPr>
        <w:t>от</w:t>
      </w:r>
      <w:r>
        <w:rPr>
          <w:rFonts w:eastAsia="A"/>
        </w:rPr>
        <w:t xml:space="preserve"> 28.08.2020</w:t>
      </w:r>
      <w:r w:rsidR="002C4184">
        <w:rPr>
          <w:rFonts w:eastAsia="A"/>
        </w:rPr>
        <w:t xml:space="preserve"> № 49</w:t>
      </w:r>
    </w:p>
    <w:p w:rsidR="002547BF" w:rsidRPr="002547BF" w:rsidRDefault="002547BF" w:rsidP="002547BF">
      <w:pPr>
        <w:tabs>
          <w:tab w:val="center" w:pos="4677"/>
          <w:tab w:val="right" w:pos="9354"/>
        </w:tabs>
        <w:jc w:val="right"/>
        <w:rPr>
          <w:b/>
        </w:rPr>
      </w:pPr>
    </w:p>
    <w:p w:rsidR="002547BF" w:rsidRDefault="002547BF" w:rsidP="000D50AD">
      <w:pPr>
        <w:jc w:val="center"/>
        <w:rPr>
          <w:b/>
          <w:sz w:val="28"/>
          <w:szCs w:val="28"/>
        </w:rPr>
      </w:pPr>
      <w:r w:rsidRPr="000D50AD">
        <w:rPr>
          <w:b/>
          <w:sz w:val="28"/>
          <w:szCs w:val="28"/>
        </w:rPr>
        <w:t xml:space="preserve">Размер вреда при превышении значений </w:t>
      </w:r>
      <w:r w:rsidR="000D50AD">
        <w:rPr>
          <w:b/>
          <w:sz w:val="28"/>
          <w:szCs w:val="28"/>
        </w:rPr>
        <w:t xml:space="preserve">предельно допустимой массы </w:t>
      </w:r>
      <w:r w:rsidRPr="000D50AD">
        <w:rPr>
          <w:b/>
          <w:sz w:val="28"/>
          <w:szCs w:val="28"/>
        </w:rPr>
        <w:t>транспортного средства автомобильных дорог</w:t>
      </w:r>
      <w:bookmarkStart w:id="0" w:name="_GoBack"/>
      <w:bookmarkEnd w:id="0"/>
    </w:p>
    <w:p w:rsidR="000D50AD" w:rsidRDefault="000D50AD" w:rsidP="000D50AD">
      <w:pPr>
        <w:ind w:firstLine="851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муниципального образования Степного сельсовета </w:t>
      </w:r>
    </w:p>
    <w:p w:rsidR="000D50AD" w:rsidRPr="000D50AD" w:rsidRDefault="000D50AD" w:rsidP="000D50AD">
      <w:pPr>
        <w:ind w:firstLine="851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</w:t>
      </w:r>
      <w:proofErr w:type="spellStart"/>
      <w:r>
        <w:rPr>
          <w:b/>
          <w:sz w:val="28"/>
          <w:szCs w:val="28"/>
        </w:rPr>
        <w:t>Искитимского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2547BF" w:rsidRPr="00F8486B" w:rsidRDefault="002547BF" w:rsidP="002547BF">
      <w:pPr>
        <w:tabs>
          <w:tab w:val="center" w:pos="4677"/>
          <w:tab w:val="right" w:pos="9354"/>
        </w:tabs>
        <w:jc w:val="center"/>
        <w:rPr>
          <w:sz w:val="28"/>
          <w:szCs w:val="28"/>
        </w:rPr>
      </w:pPr>
    </w:p>
    <w:tbl>
      <w:tblPr>
        <w:tblW w:w="0" w:type="auto"/>
        <w:tblCellSpacing w:w="15" w:type="dxa"/>
        <w:tblInd w:w="79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991"/>
        <w:gridCol w:w="4542"/>
      </w:tblGrid>
      <w:tr w:rsidR="002547BF" w:rsidRPr="009A1B62" w:rsidTr="003028F4">
        <w:trPr>
          <w:tblCellSpacing w:w="15" w:type="dxa"/>
        </w:trPr>
        <w:tc>
          <w:tcPr>
            <w:tcW w:w="5045" w:type="dxa"/>
            <w:tcMar>
              <w:top w:w="15" w:type="dxa"/>
              <w:left w:w="94" w:type="dxa"/>
              <w:bottom w:w="15" w:type="dxa"/>
              <w:right w:w="94" w:type="dxa"/>
            </w:tcMar>
          </w:tcPr>
          <w:p w:rsidR="002547BF" w:rsidRPr="009A1B62" w:rsidRDefault="002547BF" w:rsidP="003028F4">
            <w:pPr>
              <w:spacing w:before="100" w:beforeAutospacing="1" w:after="100" w:afterAutospacing="1"/>
              <w:jc w:val="center"/>
            </w:pPr>
            <w:r w:rsidRPr="009A1B62">
              <w:t>Превышение предельно допустимой массы транспортного средства (тонн)</w:t>
            </w:r>
          </w:p>
        </w:tc>
        <w:tc>
          <w:tcPr>
            <w:tcW w:w="4604" w:type="dxa"/>
            <w:tcMar>
              <w:top w:w="15" w:type="dxa"/>
              <w:left w:w="94" w:type="dxa"/>
              <w:bottom w:w="15" w:type="dxa"/>
              <w:right w:w="94" w:type="dxa"/>
            </w:tcMar>
          </w:tcPr>
          <w:p w:rsidR="002547BF" w:rsidRPr="009A1B62" w:rsidRDefault="002547BF" w:rsidP="003028F4">
            <w:pPr>
              <w:spacing w:before="100" w:beforeAutospacing="1" w:after="100" w:afterAutospacing="1"/>
              <w:jc w:val="center"/>
            </w:pPr>
            <w:r w:rsidRPr="009A1B62">
              <w:t xml:space="preserve">Размер вреда (рублей на </w:t>
            </w:r>
            <w:smartTag w:uri="urn:schemas-microsoft-com:office:smarttags" w:element="metricconverter">
              <w:smartTagPr>
                <w:attr w:name="ProductID" w:val="100 км"/>
              </w:smartTagPr>
              <w:r w:rsidRPr="009A1B62">
                <w:t>100 км</w:t>
              </w:r>
            </w:smartTag>
            <w:r w:rsidRPr="009A1B62">
              <w:t>)</w:t>
            </w:r>
          </w:p>
        </w:tc>
      </w:tr>
      <w:tr w:rsidR="002547BF" w:rsidRPr="009A1B62" w:rsidTr="003028F4">
        <w:trPr>
          <w:tblCellSpacing w:w="15" w:type="dxa"/>
        </w:trPr>
        <w:tc>
          <w:tcPr>
            <w:tcW w:w="5045" w:type="dxa"/>
            <w:tcMar>
              <w:top w:w="15" w:type="dxa"/>
              <w:left w:w="94" w:type="dxa"/>
              <w:bottom w:w="15" w:type="dxa"/>
              <w:right w:w="94" w:type="dxa"/>
            </w:tcMar>
          </w:tcPr>
          <w:p w:rsidR="002547BF" w:rsidRPr="009A1B62" w:rsidRDefault="002547BF" w:rsidP="003028F4">
            <w:pPr>
              <w:spacing w:before="100" w:beforeAutospacing="1" w:after="100" w:afterAutospacing="1"/>
            </w:pPr>
            <w:r w:rsidRPr="009A1B62">
              <w:t xml:space="preserve">До 5 </w:t>
            </w:r>
          </w:p>
        </w:tc>
        <w:tc>
          <w:tcPr>
            <w:tcW w:w="4604" w:type="dxa"/>
            <w:tcMar>
              <w:top w:w="15" w:type="dxa"/>
              <w:left w:w="94" w:type="dxa"/>
              <w:bottom w:w="15" w:type="dxa"/>
              <w:right w:w="94" w:type="dxa"/>
            </w:tcMar>
          </w:tcPr>
          <w:p w:rsidR="002547BF" w:rsidRPr="009A1B62" w:rsidRDefault="002547BF" w:rsidP="003028F4">
            <w:pPr>
              <w:spacing w:before="100" w:beforeAutospacing="1" w:after="100" w:afterAutospacing="1"/>
              <w:jc w:val="center"/>
            </w:pPr>
            <w:r w:rsidRPr="009A1B62">
              <w:t xml:space="preserve">240 </w:t>
            </w:r>
          </w:p>
        </w:tc>
      </w:tr>
      <w:tr w:rsidR="002547BF" w:rsidRPr="009A1B62" w:rsidTr="003028F4">
        <w:trPr>
          <w:tblCellSpacing w:w="15" w:type="dxa"/>
        </w:trPr>
        <w:tc>
          <w:tcPr>
            <w:tcW w:w="5045" w:type="dxa"/>
            <w:tcMar>
              <w:top w:w="15" w:type="dxa"/>
              <w:left w:w="94" w:type="dxa"/>
              <w:bottom w:w="15" w:type="dxa"/>
              <w:right w:w="94" w:type="dxa"/>
            </w:tcMar>
          </w:tcPr>
          <w:p w:rsidR="002547BF" w:rsidRPr="009A1B62" w:rsidRDefault="002547BF" w:rsidP="003028F4">
            <w:pPr>
              <w:spacing w:before="100" w:beforeAutospacing="1" w:after="100" w:afterAutospacing="1"/>
            </w:pPr>
            <w:r w:rsidRPr="009A1B62">
              <w:t xml:space="preserve">Свыше 5 до 7 </w:t>
            </w:r>
          </w:p>
        </w:tc>
        <w:tc>
          <w:tcPr>
            <w:tcW w:w="4604" w:type="dxa"/>
            <w:tcMar>
              <w:top w:w="15" w:type="dxa"/>
              <w:left w:w="94" w:type="dxa"/>
              <w:bottom w:w="15" w:type="dxa"/>
              <w:right w:w="94" w:type="dxa"/>
            </w:tcMar>
          </w:tcPr>
          <w:p w:rsidR="002547BF" w:rsidRPr="009A1B62" w:rsidRDefault="002547BF" w:rsidP="003028F4">
            <w:pPr>
              <w:spacing w:before="100" w:beforeAutospacing="1" w:after="100" w:afterAutospacing="1"/>
              <w:jc w:val="center"/>
            </w:pPr>
            <w:r w:rsidRPr="009A1B62">
              <w:t xml:space="preserve">285 </w:t>
            </w:r>
          </w:p>
        </w:tc>
      </w:tr>
      <w:tr w:rsidR="002547BF" w:rsidRPr="009A1B62" w:rsidTr="003028F4">
        <w:trPr>
          <w:tblCellSpacing w:w="15" w:type="dxa"/>
        </w:trPr>
        <w:tc>
          <w:tcPr>
            <w:tcW w:w="5045" w:type="dxa"/>
            <w:tcMar>
              <w:top w:w="15" w:type="dxa"/>
              <w:left w:w="94" w:type="dxa"/>
              <w:bottom w:w="15" w:type="dxa"/>
              <w:right w:w="94" w:type="dxa"/>
            </w:tcMar>
          </w:tcPr>
          <w:p w:rsidR="002547BF" w:rsidRPr="009A1B62" w:rsidRDefault="002547BF" w:rsidP="003028F4">
            <w:pPr>
              <w:spacing w:before="100" w:beforeAutospacing="1" w:after="100" w:afterAutospacing="1"/>
            </w:pPr>
            <w:r w:rsidRPr="009A1B62">
              <w:t xml:space="preserve">Свыше 7 до 10 </w:t>
            </w:r>
          </w:p>
        </w:tc>
        <w:tc>
          <w:tcPr>
            <w:tcW w:w="4604" w:type="dxa"/>
            <w:tcMar>
              <w:top w:w="15" w:type="dxa"/>
              <w:left w:w="94" w:type="dxa"/>
              <w:bottom w:w="15" w:type="dxa"/>
              <w:right w:w="94" w:type="dxa"/>
            </w:tcMar>
          </w:tcPr>
          <w:p w:rsidR="002547BF" w:rsidRPr="009A1B62" w:rsidRDefault="002547BF" w:rsidP="003028F4">
            <w:pPr>
              <w:spacing w:before="100" w:beforeAutospacing="1" w:after="100" w:afterAutospacing="1"/>
              <w:jc w:val="center"/>
            </w:pPr>
            <w:r w:rsidRPr="009A1B62">
              <w:t xml:space="preserve">395 </w:t>
            </w:r>
          </w:p>
        </w:tc>
      </w:tr>
      <w:tr w:rsidR="002547BF" w:rsidRPr="009A1B62" w:rsidTr="003028F4">
        <w:trPr>
          <w:tblCellSpacing w:w="15" w:type="dxa"/>
        </w:trPr>
        <w:tc>
          <w:tcPr>
            <w:tcW w:w="5045" w:type="dxa"/>
            <w:tcMar>
              <w:top w:w="15" w:type="dxa"/>
              <w:left w:w="94" w:type="dxa"/>
              <w:bottom w:w="15" w:type="dxa"/>
              <w:right w:w="94" w:type="dxa"/>
            </w:tcMar>
          </w:tcPr>
          <w:p w:rsidR="002547BF" w:rsidRPr="009A1B62" w:rsidRDefault="002547BF" w:rsidP="003028F4">
            <w:pPr>
              <w:spacing w:before="100" w:beforeAutospacing="1" w:after="100" w:afterAutospacing="1"/>
            </w:pPr>
            <w:r w:rsidRPr="009A1B62">
              <w:t xml:space="preserve">Свыше 10 до 15 </w:t>
            </w:r>
          </w:p>
        </w:tc>
        <w:tc>
          <w:tcPr>
            <w:tcW w:w="4604" w:type="dxa"/>
            <w:tcMar>
              <w:top w:w="15" w:type="dxa"/>
              <w:left w:w="94" w:type="dxa"/>
              <w:bottom w:w="15" w:type="dxa"/>
              <w:right w:w="94" w:type="dxa"/>
            </w:tcMar>
          </w:tcPr>
          <w:p w:rsidR="002547BF" w:rsidRPr="009A1B62" w:rsidRDefault="002547BF" w:rsidP="003028F4">
            <w:pPr>
              <w:spacing w:before="100" w:beforeAutospacing="1" w:after="100" w:afterAutospacing="1"/>
              <w:jc w:val="center"/>
            </w:pPr>
            <w:r w:rsidRPr="009A1B62">
              <w:t xml:space="preserve">550 </w:t>
            </w:r>
          </w:p>
        </w:tc>
      </w:tr>
      <w:tr w:rsidR="002547BF" w:rsidRPr="009A1B62" w:rsidTr="003028F4">
        <w:trPr>
          <w:tblCellSpacing w:w="15" w:type="dxa"/>
        </w:trPr>
        <w:tc>
          <w:tcPr>
            <w:tcW w:w="5045" w:type="dxa"/>
            <w:tcMar>
              <w:top w:w="15" w:type="dxa"/>
              <w:left w:w="94" w:type="dxa"/>
              <w:bottom w:w="15" w:type="dxa"/>
              <w:right w:w="94" w:type="dxa"/>
            </w:tcMar>
          </w:tcPr>
          <w:p w:rsidR="002547BF" w:rsidRPr="009A1B62" w:rsidRDefault="002547BF" w:rsidP="003028F4">
            <w:pPr>
              <w:spacing w:before="100" w:beforeAutospacing="1" w:after="100" w:afterAutospacing="1"/>
            </w:pPr>
            <w:r w:rsidRPr="009A1B62">
              <w:t xml:space="preserve">Свыше 15 до 20 </w:t>
            </w:r>
          </w:p>
        </w:tc>
        <w:tc>
          <w:tcPr>
            <w:tcW w:w="4604" w:type="dxa"/>
            <w:tcMar>
              <w:top w:w="15" w:type="dxa"/>
              <w:left w:w="94" w:type="dxa"/>
              <w:bottom w:w="15" w:type="dxa"/>
              <w:right w:w="94" w:type="dxa"/>
            </w:tcMar>
          </w:tcPr>
          <w:p w:rsidR="002547BF" w:rsidRPr="009A1B62" w:rsidRDefault="002547BF" w:rsidP="003028F4">
            <w:pPr>
              <w:spacing w:before="100" w:beforeAutospacing="1" w:after="100" w:afterAutospacing="1"/>
              <w:jc w:val="center"/>
            </w:pPr>
            <w:r w:rsidRPr="009A1B62">
              <w:t xml:space="preserve">760 </w:t>
            </w:r>
          </w:p>
        </w:tc>
      </w:tr>
      <w:tr w:rsidR="002547BF" w:rsidRPr="009A1B62" w:rsidTr="003028F4">
        <w:trPr>
          <w:tblCellSpacing w:w="15" w:type="dxa"/>
        </w:trPr>
        <w:tc>
          <w:tcPr>
            <w:tcW w:w="5045" w:type="dxa"/>
            <w:tcMar>
              <w:top w:w="15" w:type="dxa"/>
              <w:left w:w="94" w:type="dxa"/>
              <w:bottom w:w="15" w:type="dxa"/>
              <w:right w:w="94" w:type="dxa"/>
            </w:tcMar>
          </w:tcPr>
          <w:p w:rsidR="002547BF" w:rsidRPr="009A1B62" w:rsidRDefault="002547BF" w:rsidP="003028F4">
            <w:pPr>
              <w:spacing w:before="100" w:beforeAutospacing="1" w:after="100" w:afterAutospacing="1"/>
            </w:pPr>
            <w:r w:rsidRPr="009A1B62">
              <w:t xml:space="preserve">Свыше 20 до 25 </w:t>
            </w:r>
          </w:p>
        </w:tc>
        <w:tc>
          <w:tcPr>
            <w:tcW w:w="4604" w:type="dxa"/>
            <w:tcMar>
              <w:top w:w="15" w:type="dxa"/>
              <w:left w:w="94" w:type="dxa"/>
              <w:bottom w:w="15" w:type="dxa"/>
              <w:right w:w="94" w:type="dxa"/>
            </w:tcMar>
          </w:tcPr>
          <w:p w:rsidR="002547BF" w:rsidRPr="009A1B62" w:rsidRDefault="002547BF" w:rsidP="003028F4">
            <w:pPr>
              <w:spacing w:before="100" w:beforeAutospacing="1" w:after="100" w:afterAutospacing="1"/>
              <w:jc w:val="center"/>
            </w:pPr>
            <w:r w:rsidRPr="009A1B62">
              <w:t xml:space="preserve">1035 </w:t>
            </w:r>
          </w:p>
        </w:tc>
      </w:tr>
      <w:tr w:rsidR="002547BF" w:rsidRPr="009A1B62" w:rsidTr="003028F4">
        <w:trPr>
          <w:tblCellSpacing w:w="15" w:type="dxa"/>
        </w:trPr>
        <w:tc>
          <w:tcPr>
            <w:tcW w:w="5045" w:type="dxa"/>
            <w:tcMar>
              <w:top w:w="15" w:type="dxa"/>
              <w:left w:w="94" w:type="dxa"/>
              <w:bottom w:w="15" w:type="dxa"/>
              <w:right w:w="94" w:type="dxa"/>
            </w:tcMar>
          </w:tcPr>
          <w:p w:rsidR="002547BF" w:rsidRPr="009A1B62" w:rsidRDefault="002547BF" w:rsidP="003028F4">
            <w:pPr>
              <w:spacing w:before="100" w:beforeAutospacing="1" w:after="100" w:afterAutospacing="1"/>
            </w:pPr>
            <w:r w:rsidRPr="009A1B62">
              <w:t xml:space="preserve">Свыше 25 до 30 </w:t>
            </w:r>
          </w:p>
        </w:tc>
        <w:tc>
          <w:tcPr>
            <w:tcW w:w="4604" w:type="dxa"/>
            <w:tcMar>
              <w:top w:w="15" w:type="dxa"/>
              <w:left w:w="94" w:type="dxa"/>
              <w:bottom w:w="15" w:type="dxa"/>
              <w:right w:w="94" w:type="dxa"/>
            </w:tcMar>
          </w:tcPr>
          <w:p w:rsidR="002547BF" w:rsidRPr="009A1B62" w:rsidRDefault="002547BF" w:rsidP="003028F4">
            <w:pPr>
              <w:spacing w:before="100" w:beforeAutospacing="1" w:after="100" w:afterAutospacing="1"/>
              <w:jc w:val="center"/>
            </w:pPr>
            <w:r w:rsidRPr="009A1B62">
              <w:t xml:space="preserve">1365 </w:t>
            </w:r>
          </w:p>
        </w:tc>
      </w:tr>
      <w:tr w:rsidR="002547BF" w:rsidRPr="009A1B62" w:rsidTr="003028F4">
        <w:trPr>
          <w:tblCellSpacing w:w="15" w:type="dxa"/>
        </w:trPr>
        <w:tc>
          <w:tcPr>
            <w:tcW w:w="5045" w:type="dxa"/>
            <w:tcMar>
              <w:top w:w="15" w:type="dxa"/>
              <w:left w:w="94" w:type="dxa"/>
              <w:bottom w:w="15" w:type="dxa"/>
              <w:right w:w="94" w:type="dxa"/>
            </w:tcMar>
          </w:tcPr>
          <w:p w:rsidR="002547BF" w:rsidRPr="009A1B62" w:rsidRDefault="002547BF" w:rsidP="003028F4">
            <w:pPr>
              <w:spacing w:before="100" w:beforeAutospacing="1" w:after="100" w:afterAutospacing="1"/>
            </w:pPr>
            <w:r w:rsidRPr="009A1B62">
              <w:t xml:space="preserve">Свыше 30 до 35 </w:t>
            </w:r>
          </w:p>
        </w:tc>
        <w:tc>
          <w:tcPr>
            <w:tcW w:w="4604" w:type="dxa"/>
            <w:tcMar>
              <w:top w:w="15" w:type="dxa"/>
              <w:left w:w="94" w:type="dxa"/>
              <w:bottom w:w="15" w:type="dxa"/>
              <w:right w:w="94" w:type="dxa"/>
            </w:tcMar>
          </w:tcPr>
          <w:p w:rsidR="002547BF" w:rsidRPr="009A1B62" w:rsidRDefault="002547BF" w:rsidP="003028F4">
            <w:pPr>
              <w:spacing w:before="100" w:beforeAutospacing="1" w:after="100" w:afterAutospacing="1"/>
              <w:jc w:val="center"/>
            </w:pPr>
            <w:r w:rsidRPr="009A1B62">
              <w:t xml:space="preserve">1730 </w:t>
            </w:r>
          </w:p>
        </w:tc>
      </w:tr>
      <w:tr w:rsidR="002547BF" w:rsidRPr="009A1B62" w:rsidTr="003028F4">
        <w:trPr>
          <w:tblCellSpacing w:w="15" w:type="dxa"/>
        </w:trPr>
        <w:tc>
          <w:tcPr>
            <w:tcW w:w="5045" w:type="dxa"/>
            <w:tcMar>
              <w:top w:w="15" w:type="dxa"/>
              <w:left w:w="94" w:type="dxa"/>
              <w:bottom w:w="15" w:type="dxa"/>
              <w:right w:w="94" w:type="dxa"/>
            </w:tcMar>
          </w:tcPr>
          <w:p w:rsidR="002547BF" w:rsidRPr="009A1B62" w:rsidRDefault="002547BF" w:rsidP="003028F4">
            <w:pPr>
              <w:spacing w:before="100" w:beforeAutospacing="1" w:after="100" w:afterAutospacing="1"/>
            </w:pPr>
            <w:r w:rsidRPr="009A1B62">
              <w:t xml:space="preserve">Свыше 35 до 40 </w:t>
            </w:r>
          </w:p>
        </w:tc>
        <w:tc>
          <w:tcPr>
            <w:tcW w:w="4604" w:type="dxa"/>
            <w:tcMar>
              <w:top w:w="15" w:type="dxa"/>
              <w:left w:w="94" w:type="dxa"/>
              <w:bottom w:w="15" w:type="dxa"/>
              <w:right w:w="94" w:type="dxa"/>
            </w:tcMar>
          </w:tcPr>
          <w:p w:rsidR="002547BF" w:rsidRPr="009A1B62" w:rsidRDefault="002547BF" w:rsidP="003028F4">
            <w:pPr>
              <w:spacing w:before="100" w:beforeAutospacing="1" w:after="100" w:afterAutospacing="1"/>
              <w:jc w:val="center"/>
            </w:pPr>
            <w:r w:rsidRPr="009A1B62">
              <w:t xml:space="preserve">2155 </w:t>
            </w:r>
          </w:p>
        </w:tc>
      </w:tr>
      <w:tr w:rsidR="002547BF" w:rsidRPr="009A1B62" w:rsidTr="003028F4">
        <w:trPr>
          <w:tblCellSpacing w:w="15" w:type="dxa"/>
        </w:trPr>
        <w:tc>
          <w:tcPr>
            <w:tcW w:w="5045" w:type="dxa"/>
            <w:tcMar>
              <w:top w:w="15" w:type="dxa"/>
              <w:left w:w="94" w:type="dxa"/>
              <w:bottom w:w="15" w:type="dxa"/>
              <w:right w:w="94" w:type="dxa"/>
            </w:tcMar>
          </w:tcPr>
          <w:p w:rsidR="002547BF" w:rsidRPr="009A1B62" w:rsidRDefault="002547BF" w:rsidP="003028F4">
            <w:pPr>
              <w:spacing w:before="100" w:beforeAutospacing="1" w:after="100" w:afterAutospacing="1"/>
            </w:pPr>
            <w:r w:rsidRPr="009A1B62">
              <w:t xml:space="preserve">Свыше 40 до 45 </w:t>
            </w:r>
          </w:p>
        </w:tc>
        <w:tc>
          <w:tcPr>
            <w:tcW w:w="4604" w:type="dxa"/>
            <w:tcMar>
              <w:top w:w="15" w:type="dxa"/>
              <w:left w:w="94" w:type="dxa"/>
              <w:bottom w:w="15" w:type="dxa"/>
              <w:right w:w="94" w:type="dxa"/>
            </w:tcMar>
          </w:tcPr>
          <w:p w:rsidR="002547BF" w:rsidRPr="009A1B62" w:rsidRDefault="002547BF" w:rsidP="003028F4">
            <w:pPr>
              <w:spacing w:before="100" w:beforeAutospacing="1" w:after="100" w:afterAutospacing="1"/>
              <w:jc w:val="center"/>
            </w:pPr>
            <w:r w:rsidRPr="009A1B62">
              <w:t xml:space="preserve">2670 </w:t>
            </w:r>
          </w:p>
        </w:tc>
      </w:tr>
      <w:tr w:rsidR="002547BF" w:rsidRPr="009A1B62" w:rsidTr="003028F4">
        <w:trPr>
          <w:tblCellSpacing w:w="15" w:type="dxa"/>
        </w:trPr>
        <w:tc>
          <w:tcPr>
            <w:tcW w:w="5045" w:type="dxa"/>
            <w:tcMar>
              <w:top w:w="15" w:type="dxa"/>
              <w:left w:w="94" w:type="dxa"/>
              <w:bottom w:w="15" w:type="dxa"/>
              <w:right w:w="94" w:type="dxa"/>
            </w:tcMar>
          </w:tcPr>
          <w:p w:rsidR="002547BF" w:rsidRPr="009A1B62" w:rsidRDefault="002547BF" w:rsidP="003028F4">
            <w:pPr>
              <w:spacing w:before="100" w:beforeAutospacing="1" w:after="100" w:afterAutospacing="1"/>
            </w:pPr>
            <w:r w:rsidRPr="009A1B62">
              <w:t xml:space="preserve">Свыше 45 до 50 </w:t>
            </w:r>
          </w:p>
        </w:tc>
        <w:tc>
          <w:tcPr>
            <w:tcW w:w="4604" w:type="dxa"/>
            <w:tcMar>
              <w:top w:w="15" w:type="dxa"/>
              <w:left w:w="94" w:type="dxa"/>
              <w:bottom w:w="15" w:type="dxa"/>
              <w:right w:w="94" w:type="dxa"/>
            </w:tcMar>
          </w:tcPr>
          <w:p w:rsidR="002547BF" w:rsidRPr="009A1B62" w:rsidRDefault="002547BF" w:rsidP="003028F4">
            <w:pPr>
              <w:spacing w:before="100" w:beforeAutospacing="1" w:after="100" w:afterAutospacing="1"/>
              <w:jc w:val="center"/>
            </w:pPr>
            <w:r w:rsidRPr="009A1B62">
              <w:t xml:space="preserve">3255 </w:t>
            </w:r>
          </w:p>
        </w:tc>
      </w:tr>
      <w:tr w:rsidR="002547BF" w:rsidRPr="009A1B62" w:rsidTr="003028F4">
        <w:trPr>
          <w:tblCellSpacing w:w="15" w:type="dxa"/>
        </w:trPr>
        <w:tc>
          <w:tcPr>
            <w:tcW w:w="5045" w:type="dxa"/>
            <w:tcMar>
              <w:top w:w="15" w:type="dxa"/>
              <w:left w:w="94" w:type="dxa"/>
              <w:bottom w:w="15" w:type="dxa"/>
              <w:right w:w="94" w:type="dxa"/>
            </w:tcMar>
          </w:tcPr>
          <w:p w:rsidR="002547BF" w:rsidRPr="009A1B62" w:rsidRDefault="002547BF" w:rsidP="003028F4">
            <w:pPr>
              <w:spacing w:before="100" w:beforeAutospacing="1" w:after="100" w:afterAutospacing="1"/>
            </w:pPr>
            <w:r w:rsidRPr="009A1B62">
              <w:t xml:space="preserve">Свыше 50 </w:t>
            </w:r>
          </w:p>
        </w:tc>
        <w:tc>
          <w:tcPr>
            <w:tcW w:w="4604" w:type="dxa"/>
            <w:tcMar>
              <w:top w:w="15" w:type="dxa"/>
              <w:left w:w="94" w:type="dxa"/>
              <w:bottom w:w="15" w:type="dxa"/>
              <w:right w:w="94" w:type="dxa"/>
            </w:tcMar>
          </w:tcPr>
          <w:p w:rsidR="002547BF" w:rsidRPr="009A1B62" w:rsidRDefault="002547BF" w:rsidP="003028F4">
            <w:pPr>
              <w:spacing w:before="100" w:beforeAutospacing="1" w:after="100" w:afterAutospacing="1"/>
              <w:jc w:val="center"/>
            </w:pPr>
            <w:r w:rsidRPr="009A1B62">
              <w:t>4068</w:t>
            </w:r>
          </w:p>
        </w:tc>
      </w:tr>
    </w:tbl>
    <w:p w:rsidR="002547BF" w:rsidRPr="009A1B62" w:rsidRDefault="002547BF" w:rsidP="002547BF">
      <w:pPr>
        <w:jc w:val="right"/>
      </w:pPr>
    </w:p>
    <w:p w:rsidR="002547BF" w:rsidRPr="009A1B62" w:rsidRDefault="002547BF" w:rsidP="002547BF">
      <w:pPr>
        <w:jc w:val="center"/>
        <w:rPr>
          <w:rFonts w:eastAsia="A"/>
          <w:sz w:val="28"/>
          <w:szCs w:val="28"/>
        </w:rPr>
      </w:pPr>
    </w:p>
    <w:p w:rsidR="002547BF" w:rsidRPr="009A1B62" w:rsidRDefault="002547BF" w:rsidP="002547BF">
      <w:pPr>
        <w:rPr>
          <w:rFonts w:eastAsia="A"/>
          <w:sz w:val="28"/>
          <w:szCs w:val="28"/>
        </w:rPr>
      </w:pPr>
    </w:p>
    <w:sectPr w:rsidR="002547BF" w:rsidRPr="009A1B62" w:rsidSect="002547BF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">
    <w:altName w:val="Arial Unicode MS"/>
    <w:charset w:val="80"/>
    <w:family w:val="swiss"/>
    <w:pitch w:val="variable"/>
    <w:sig w:usb0="00000000" w:usb1="090F0000" w:usb2="00000010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226F5D"/>
    <w:multiLevelType w:val="multilevel"/>
    <w:tmpl w:val="4428457A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4B4030D"/>
    <w:multiLevelType w:val="multilevel"/>
    <w:tmpl w:val="4FA61B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6820921"/>
    <w:multiLevelType w:val="multilevel"/>
    <w:tmpl w:val="BAD65736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7DA1C10"/>
    <w:multiLevelType w:val="multilevel"/>
    <w:tmpl w:val="93B036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4933530"/>
    <w:multiLevelType w:val="multilevel"/>
    <w:tmpl w:val="591C08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66C6D7A"/>
    <w:multiLevelType w:val="hybridMultilevel"/>
    <w:tmpl w:val="A48611F6"/>
    <w:lvl w:ilvl="0" w:tplc="4EF22910">
      <w:start w:val="1"/>
      <w:numFmt w:val="decimal"/>
      <w:lvlText w:val="%1."/>
      <w:lvlJc w:val="left"/>
      <w:pPr>
        <w:ind w:left="1518" w:hanging="52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3060" w:hanging="360"/>
      </w:pPr>
    </w:lvl>
    <w:lvl w:ilvl="2" w:tplc="0419001B" w:tentative="1">
      <w:start w:val="1"/>
      <w:numFmt w:val="lowerRoman"/>
      <w:lvlText w:val="%3."/>
      <w:lvlJc w:val="right"/>
      <w:pPr>
        <w:ind w:left="3780" w:hanging="180"/>
      </w:pPr>
    </w:lvl>
    <w:lvl w:ilvl="3" w:tplc="0419000F" w:tentative="1">
      <w:start w:val="1"/>
      <w:numFmt w:val="decimal"/>
      <w:lvlText w:val="%4."/>
      <w:lvlJc w:val="left"/>
      <w:pPr>
        <w:ind w:left="4500" w:hanging="360"/>
      </w:pPr>
    </w:lvl>
    <w:lvl w:ilvl="4" w:tplc="04190019" w:tentative="1">
      <w:start w:val="1"/>
      <w:numFmt w:val="lowerLetter"/>
      <w:lvlText w:val="%5."/>
      <w:lvlJc w:val="left"/>
      <w:pPr>
        <w:ind w:left="5220" w:hanging="360"/>
      </w:pPr>
    </w:lvl>
    <w:lvl w:ilvl="5" w:tplc="0419001B" w:tentative="1">
      <w:start w:val="1"/>
      <w:numFmt w:val="lowerRoman"/>
      <w:lvlText w:val="%6."/>
      <w:lvlJc w:val="right"/>
      <w:pPr>
        <w:ind w:left="5940" w:hanging="180"/>
      </w:pPr>
    </w:lvl>
    <w:lvl w:ilvl="6" w:tplc="0419000F" w:tentative="1">
      <w:start w:val="1"/>
      <w:numFmt w:val="decimal"/>
      <w:lvlText w:val="%7."/>
      <w:lvlJc w:val="left"/>
      <w:pPr>
        <w:ind w:left="6660" w:hanging="360"/>
      </w:pPr>
    </w:lvl>
    <w:lvl w:ilvl="7" w:tplc="04190019" w:tentative="1">
      <w:start w:val="1"/>
      <w:numFmt w:val="lowerLetter"/>
      <w:lvlText w:val="%8."/>
      <w:lvlJc w:val="left"/>
      <w:pPr>
        <w:ind w:left="7380" w:hanging="360"/>
      </w:pPr>
    </w:lvl>
    <w:lvl w:ilvl="8" w:tplc="0419001B" w:tentative="1">
      <w:start w:val="1"/>
      <w:numFmt w:val="lowerRoman"/>
      <w:lvlText w:val="%9."/>
      <w:lvlJc w:val="right"/>
      <w:pPr>
        <w:ind w:left="8100" w:hanging="180"/>
      </w:p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5137E"/>
    <w:rsid w:val="00024A0F"/>
    <w:rsid w:val="000D50AD"/>
    <w:rsid w:val="00203290"/>
    <w:rsid w:val="00222436"/>
    <w:rsid w:val="0025409A"/>
    <w:rsid w:val="002547BF"/>
    <w:rsid w:val="002B6179"/>
    <w:rsid w:val="002C4184"/>
    <w:rsid w:val="002C4BEB"/>
    <w:rsid w:val="00311DC3"/>
    <w:rsid w:val="004D6D8E"/>
    <w:rsid w:val="00594C30"/>
    <w:rsid w:val="005B20BC"/>
    <w:rsid w:val="00604E4A"/>
    <w:rsid w:val="00623DFD"/>
    <w:rsid w:val="006A3AF2"/>
    <w:rsid w:val="007266B0"/>
    <w:rsid w:val="0083233D"/>
    <w:rsid w:val="00A1113D"/>
    <w:rsid w:val="00AA2879"/>
    <w:rsid w:val="00C74A15"/>
    <w:rsid w:val="00C80BC3"/>
    <w:rsid w:val="00DB1349"/>
    <w:rsid w:val="00DC7B39"/>
    <w:rsid w:val="00F513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4A1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23DFD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2C4BEB"/>
    <w:rPr>
      <w:rFonts w:ascii="Segoe UI" w:eastAsiaTheme="minorHAnsi" w:hAnsi="Segoe UI" w:cs="Segoe UI"/>
      <w:sz w:val="18"/>
      <w:szCs w:val="18"/>
      <w:lang w:eastAsia="en-US"/>
    </w:rPr>
  </w:style>
  <w:style w:type="character" w:customStyle="1" w:styleId="a5">
    <w:name w:val="Текст выноски Знак"/>
    <w:basedOn w:val="a0"/>
    <w:link w:val="a4"/>
    <w:uiPriority w:val="99"/>
    <w:semiHidden/>
    <w:rsid w:val="002C4BEB"/>
    <w:rPr>
      <w:rFonts w:ascii="Segoe UI" w:hAnsi="Segoe UI" w:cs="Segoe UI"/>
      <w:sz w:val="18"/>
      <w:szCs w:val="18"/>
    </w:rPr>
  </w:style>
  <w:style w:type="paragraph" w:styleId="3">
    <w:name w:val="Body Text 3"/>
    <w:basedOn w:val="a"/>
    <w:link w:val="30"/>
    <w:rsid w:val="002547BF"/>
    <w:pPr>
      <w:ind w:right="-58"/>
    </w:pPr>
    <w:rPr>
      <w:sz w:val="28"/>
      <w:szCs w:val="20"/>
    </w:rPr>
  </w:style>
  <w:style w:type="character" w:customStyle="1" w:styleId="30">
    <w:name w:val="Основной текст 3 Знак"/>
    <w:basedOn w:val="a0"/>
    <w:link w:val="3"/>
    <w:rsid w:val="002547BF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347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1202</Words>
  <Characters>6852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8038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Пк</cp:lastModifiedBy>
  <cp:revision>11</cp:revision>
  <cp:lastPrinted>2020-08-17T02:52:00Z</cp:lastPrinted>
  <dcterms:created xsi:type="dcterms:W3CDTF">2020-08-14T07:58:00Z</dcterms:created>
  <dcterms:modified xsi:type="dcterms:W3CDTF">2020-08-27T04:45:00Z</dcterms:modified>
</cp:coreProperties>
</file>