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FD" w:rsidRDefault="003336FD" w:rsidP="00114077">
      <w:pPr>
        <w:jc w:val="center"/>
        <w:rPr>
          <w:b/>
          <w:sz w:val="32"/>
          <w:szCs w:val="32"/>
        </w:rPr>
      </w:pPr>
    </w:p>
    <w:p w:rsidR="003336FD" w:rsidRDefault="003336FD" w:rsidP="003A3A1A">
      <w:pPr>
        <w:ind w:firstLine="0"/>
        <w:jc w:val="center"/>
        <w:rPr>
          <w:b/>
          <w:sz w:val="32"/>
          <w:szCs w:val="32"/>
        </w:rPr>
      </w:pPr>
    </w:p>
    <w:p w:rsidR="003336FD" w:rsidRDefault="003336FD" w:rsidP="003A3A1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АДМИНИСРАЦИЯ СТЕПНОГО СЕЛЬСОВЕТА</w:t>
      </w:r>
    </w:p>
    <w:p w:rsidR="003336FD" w:rsidRDefault="003336FD" w:rsidP="003A3A1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ИСКИТИМСКОГО РАЙОНА НОВОСИБИРСКОЙ ОБЛАСТИ</w:t>
      </w:r>
    </w:p>
    <w:p w:rsidR="003336FD" w:rsidRDefault="003336FD" w:rsidP="003A3A1A">
      <w:pPr>
        <w:ind w:firstLine="0"/>
        <w:jc w:val="center"/>
        <w:rPr>
          <w:b/>
          <w:szCs w:val="28"/>
        </w:rPr>
      </w:pPr>
    </w:p>
    <w:p w:rsidR="003336FD" w:rsidRDefault="003336FD" w:rsidP="003A3A1A">
      <w:pPr>
        <w:ind w:firstLine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3336FD" w:rsidRDefault="003336FD" w:rsidP="003A3A1A">
      <w:pPr>
        <w:ind w:firstLine="0"/>
        <w:jc w:val="center"/>
        <w:rPr>
          <w:b/>
          <w:sz w:val="32"/>
          <w:szCs w:val="32"/>
        </w:rPr>
      </w:pPr>
    </w:p>
    <w:p w:rsidR="003336FD" w:rsidRDefault="003336FD" w:rsidP="003A3A1A">
      <w:pPr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16.03.2015г.  № 38</w:t>
      </w:r>
    </w:p>
    <w:p w:rsidR="003336FD" w:rsidRDefault="003336FD" w:rsidP="003A3A1A">
      <w:pPr>
        <w:ind w:firstLine="0"/>
        <w:jc w:val="center"/>
        <w:rPr>
          <w:szCs w:val="28"/>
        </w:rPr>
      </w:pPr>
      <w:proofErr w:type="spellStart"/>
      <w:r>
        <w:rPr>
          <w:sz w:val="20"/>
        </w:rPr>
        <w:t>п</w:t>
      </w:r>
      <w:proofErr w:type="gramStart"/>
      <w:r>
        <w:rPr>
          <w:sz w:val="20"/>
        </w:rPr>
        <w:t>.С</w:t>
      </w:r>
      <w:proofErr w:type="gramEnd"/>
      <w:r>
        <w:rPr>
          <w:sz w:val="20"/>
        </w:rPr>
        <w:t>тепной</w:t>
      </w:r>
      <w:proofErr w:type="spellEnd"/>
    </w:p>
    <w:p w:rsidR="003336FD" w:rsidRDefault="003336FD" w:rsidP="003A3A1A">
      <w:pPr>
        <w:ind w:firstLine="0"/>
        <w:jc w:val="center"/>
        <w:rPr>
          <w:szCs w:val="28"/>
        </w:rPr>
      </w:pPr>
    </w:p>
    <w:p w:rsidR="003336FD" w:rsidRDefault="003336FD" w:rsidP="003A3A1A">
      <w:pPr>
        <w:pStyle w:val="a3"/>
        <w:jc w:val="center"/>
      </w:pPr>
    </w:p>
    <w:p w:rsidR="003336FD" w:rsidRPr="00465053" w:rsidRDefault="003336FD" w:rsidP="009916B7">
      <w:pPr>
        <w:pStyle w:val="a4"/>
        <w:rPr>
          <w:b/>
          <w:sz w:val="20"/>
        </w:rPr>
      </w:pPr>
    </w:p>
    <w:p w:rsidR="003336FD" w:rsidRPr="00114077" w:rsidRDefault="003336FD" w:rsidP="00AA6FBC">
      <w:pPr>
        <w:shd w:val="clear" w:color="auto" w:fill="FFFFFF"/>
        <w:spacing w:line="276" w:lineRule="auto"/>
        <w:ind w:firstLine="0"/>
        <w:rPr>
          <w:sz w:val="20"/>
        </w:rPr>
      </w:pPr>
      <w:r w:rsidRPr="00114077">
        <w:rPr>
          <w:sz w:val="20"/>
        </w:rPr>
        <w:t>О</w:t>
      </w:r>
      <w:r>
        <w:rPr>
          <w:sz w:val="20"/>
        </w:rPr>
        <w:t>б утверждении</w:t>
      </w:r>
      <w:r w:rsidRPr="00114077">
        <w:rPr>
          <w:sz w:val="20"/>
        </w:rPr>
        <w:t xml:space="preserve"> </w:t>
      </w:r>
      <w:r>
        <w:rPr>
          <w:sz w:val="20"/>
        </w:rPr>
        <w:t>порядка</w:t>
      </w:r>
      <w:r w:rsidRPr="00114077">
        <w:rPr>
          <w:sz w:val="20"/>
        </w:rPr>
        <w:t xml:space="preserve"> </w:t>
      </w:r>
      <w:r>
        <w:rPr>
          <w:sz w:val="20"/>
        </w:rPr>
        <w:t>осуществления</w:t>
      </w:r>
      <w:r w:rsidRPr="00114077">
        <w:rPr>
          <w:sz w:val="20"/>
        </w:rPr>
        <w:t xml:space="preserve"> </w:t>
      </w:r>
    </w:p>
    <w:p w:rsidR="003336FD" w:rsidRPr="00114077" w:rsidRDefault="003336FD" w:rsidP="00AA6FBC">
      <w:pPr>
        <w:shd w:val="clear" w:color="auto" w:fill="FFFFFF"/>
        <w:spacing w:line="276" w:lineRule="auto"/>
        <w:ind w:firstLine="0"/>
        <w:rPr>
          <w:sz w:val="20"/>
        </w:rPr>
      </w:pPr>
      <w:r>
        <w:rPr>
          <w:sz w:val="20"/>
        </w:rPr>
        <w:t>ведомственного</w:t>
      </w:r>
      <w:r w:rsidRPr="00114077">
        <w:rPr>
          <w:sz w:val="20"/>
        </w:rPr>
        <w:t xml:space="preserve"> </w:t>
      </w:r>
      <w:r>
        <w:rPr>
          <w:sz w:val="20"/>
        </w:rPr>
        <w:t>контроля</w:t>
      </w:r>
      <w:r w:rsidRPr="00114077">
        <w:rPr>
          <w:sz w:val="20"/>
        </w:rPr>
        <w:t xml:space="preserve"> </w:t>
      </w:r>
      <w:r>
        <w:rPr>
          <w:sz w:val="20"/>
        </w:rPr>
        <w:t>в</w:t>
      </w:r>
      <w:r w:rsidRPr="00114077">
        <w:rPr>
          <w:sz w:val="20"/>
        </w:rPr>
        <w:t xml:space="preserve"> </w:t>
      </w:r>
      <w:r>
        <w:rPr>
          <w:sz w:val="20"/>
        </w:rPr>
        <w:t>сфере закупок</w:t>
      </w:r>
      <w:r w:rsidRPr="00114077">
        <w:rPr>
          <w:sz w:val="20"/>
        </w:rPr>
        <w:t xml:space="preserve"> </w:t>
      </w:r>
    </w:p>
    <w:p w:rsidR="003336FD" w:rsidRPr="00114077" w:rsidRDefault="003336FD" w:rsidP="00AA6FBC">
      <w:pPr>
        <w:shd w:val="clear" w:color="auto" w:fill="FFFFFF"/>
        <w:spacing w:line="276" w:lineRule="auto"/>
        <w:ind w:firstLine="0"/>
        <w:rPr>
          <w:sz w:val="20"/>
        </w:rPr>
      </w:pPr>
      <w:r>
        <w:rPr>
          <w:sz w:val="20"/>
        </w:rPr>
        <w:t>для</w:t>
      </w:r>
      <w:r w:rsidRPr="00114077">
        <w:rPr>
          <w:sz w:val="20"/>
        </w:rPr>
        <w:t xml:space="preserve"> </w:t>
      </w:r>
      <w:r>
        <w:rPr>
          <w:sz w:val="20"/>
        </w:rPr>
        <w:t>обеспечения</w:t>
      </w:r>
      <w:r w:rsidRPr="00114077">
        <w:rPr>
          <w:sz w:val="20"/>
        </w:rPr>
        <w:t xml:space="preserve"> </w:t>
      </w:r>
      <w:r>
        <w:rPr>
          <w:sz w:val="20"/>
        </w:rPr>
        <w:t>муниципальных нужд</w:t>
      </w:r>
    </w:p>
    <w:p w:rsidR="003336FD" w:rsidRPr="00AA6FBC" w:rsidRDefault="003336FD" w:rsidP="00AA6FBC">
      <w:pPr>
        <w:pStyle w:val="a4"/>
        <w:rPr>
          <w:b/>
          <w:sz w:val="20"/>
        </w:rPr>
      </w:pPr>
      <w:r w:rsidRPr="00AA6FBC">
        <w:rPr>
          <w:b/>
          <w:sz w:val="20"/>
        </w:rPr>
        <w:t> </w:t>
      </w:r>
    </w:p>
    <w:p w:rsidR="003336FD" w:rsidRDefault="003336FD" w:rsidP="00AA6FBC">
      <w:pPr>
        <w:pStyle w:val="a4"/>
      </w:pPr>
      <w:r w:rsidRPr="00997F49">
        <w:t>В соответствии со статьей 100 Федерального закона от 05 апреля 2013 года № 44-ФЗ «О контрактной системе в сфере закупок товаров, работ, услуг для о</w:t>
      </w:r>
      <w:r>
        <w:t>беспечения муниципальных нужд»,</w:t>
      </w:r>
    </w:p>
    <w:p w:rsidR="003336FD" w:rsidRPr="00114077" w:rsidRDefault="003336FD" w:rsidP="00AA6FBC">
      <w:pPr>
        <w:pStyle w:val="a4"/>
        <w:ind w:firstLine="0"/>
        <w:rPr>
          <w:b/>
          <w:sz w:val="18"/>
          <w:szCs w:val="18"/>
        </w:rPr>
      </w:pPr>
      <w:r w:rsidRPr="00114077">
        <w:rPr>
          <w:b/>
        </w:rPr>
        <w:t>ПОСТАНОВЛЯЮ:</w:t>
      </w:r>
    </w:p>
    <w:p w:rsidR="003336FD" w:rsidRDefault="003336FD" w:rsidP="00AA6FBC">
      <w:pPr>
        <w:pStyle w:val="a4"/>
      </w:pPr>
      <w:r w:rsidRPr="00997F49">
        <w:t> 1. Утвердить прилагаемый Порядок осуществления ведомственного контроля в сфере закупок для обеспечения муниципальных нужд</w:t>
      </w:r>
      <w:r>
        <w:t>.</w:t>
      </w:r>
    </w:p>
    <w:p w:rsidR="003336FD" w:rsidRPr="00997F49" w:rsidRDefault="003336FD" w:rsidP="00AA6FBC">
      <w:pPr>
        <w:pStyle w:val="a4"/>
        <w:rPr>
          <w:sz w:val="18"/>
          <w:szCs w:val="18"/>
        </w:rPr>
      </w:pPr>
      <w:r>
        <w:t>2</w:t>
      </w:r>
      <w:r w:rsidRPr="00997F49">
        <w:t xml:space="preserve">. Настоящее постановление </w:t>
      </w:r>
      <w:r>
        <w:t xml:space="preserve">разместить </w:t>
      </w:r>
      <w:r w:rsidRPr="00997F49">
        <w:t xml:space="preserve">на официальном сайте </w:t>
      </w:r>
      <w:r>
        <w:t>Степного сельсовета</w:t>
      </w:r>
    </w:p>
    <w:p w:rsidR="003336FD" w:rsidRDefault="003336FD" w:rsidP="00AA6FBC">
      <w:pPr>
        <w:pStyle w:val="a4"/>
      </w:pPr>
      <w:r w:rsidRPr="00997F49">
        <w:t xml:space="preserve">4. Контроль </w:t>
      </w:r>
      <w:r>
        <w:t>за исполнением</w:t>
      </w:r>
      <w:r w:rsidRPr="00997F49">
        <w:t xml:space="preserve"> настоящего постановления </w:t>
      </w:r>
      <w:r>
        <w:t xml:space="preserve">оставляю </w:t>
      </w:r>
      <w:proofErr w:type="gramStart"/>
      <w:r>
        <w:t>за</w:t>
      </w:r>
      <w:proofErr w:type="gramEnd"/>
      <w:r>
        <w:t xml:space="preserve"> собой</w:t>
      </w:r>
      <w:r w:rsidRPr="00997F49">
        <w:t>.</w:t>
      </w:r>
    </w:p>
    <w:p w:rsidR="003336FD" w:rsidRPr="00997F49" w:rsidRDefault="003336FD" w:rsidP="00AA6FBC">
      <w:pPr>
        <w:pStyle w:val="a4"/>
        <w:rPr>
          <w:sz w:val="18"/>
          <w:szCs w:val="18"/>
        </w:rPr>
      </w:pPr>
    </w:p>
    <w:p w:rsidR="003336FD" w:rsidRPr="00BF5412" w:rsidRDefault="003336FD" w:rsidP="009916B7">
      <w:pPr>
        <w:ind w:firstLine="708"/>
        <w:rPr>
          <w:color w:val="191919"/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  <w:r w:rsidRPr="00465053">
        <w:rPr>
          <w:szCs w:val="28"/>
        </w:rPr>
        <w:t xml:space="preserve">Глава </w:t>
      </w:r>
    </w:p>
    <w:p w:rsidR="003336FD" w:rsidRDefault="003336FD" w:rsidP="00114077">
      <w:pPr>
        <w:pStyle w:val="a4"/>
        <w:ind w:firstLine="0"/>
        <w:jc w:val="left"/>
        <w:rPr>
          <w:szCs w:val="28"/>
        </w:rPr>
      </w:pPr>
      <w:r>
        <w:rPr>
          <w:szCs w:val="28"/>
        </w:rPr>
        <w:t>Степного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В.М. </w:t>
      </w:r>
      <w:proofErr w:type="spellStart"/>
      <w:r>
        <w:rPr>
          <w:szCs w:val="28"/>
        </w:rPr>
        <w:t>Батыль</w:t>
      </w:r>
      <w:proofErr w:type="spellEnd"/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ind w:firstLine="0"/>
        <w:rPr>
          <w:szCs w:val="28"/>
        </w:rPr>
      </w:pPr>
    </w:p>
    <w:p w:rsidR="003A3A1A" w:rsidRDefault="003A3A1A" w:rsidP="00CC7E21">
      <w:pPr>
        <w:pStyle w:val="a4"/>
        <w:ind w:left="6372" w:firstLine="0"/>
        <w:rPr>
          <w:sz w:val="24"/>
          <w:szCs w:val="24"/>
        </w:rPr>
      </w:pPr>
    </w:p>
    <w:p w:rsidR="003336FD" w:rsidRDefault="003336FD" w:rsidP="00CC7E21">
      <w:pPr>
        <w:pStyle w:val="a4"/>
        <w:ind w:left="6372" w:firstLine="0"/>
        <w:rPr>
          <w:sz w:val="24"/>
          <w:szCs w:val="24"/>
        </w:rPr>
      </w:pPr>
      <w:r w:rsidRPr="00F57500">
        <w:rPr>
          <w:sz w:val="24"/>
          <w:szCs w:val="24"/>
        </w:rPr>
        <w:t>Утверждено</w:t>
      </w:r>
      <w:r>
        <w:rPr>
          <w:sz w:val="24"/>
          <w:szCs w:val="24"/>
        </w:rPr>
        <w:t xml:space="preserve"> </w:t>
      </w:r>
      <w:r w:rsidRPr="00F57500">
        <w:rPr>
          <w:sz w:val="24"/>
          <w:szCs w:val="24"/>
        </w:rPr>
        <w:t xml:space="preserve">постановлением </w:t>
      </w:r>
    </w:p>
    <w:p w:rsidR="003336FD" w:rsidRDefault="003336FD" w:rsidP="00CC7E21">
      <w:pPr>
        <w:pStyle w:val="a4"/>
        <w:ind w:left="6372" w:firstLine="0"/>
        <w:rPr>
          <w:sz w:val="24"/>
          <w:szCs w:val="24"/>
        </w:rPr>
      </w:pPr>
      <w:r w:rsidRPr="00F57500">
        <w:rPr>
          <w:sz w:val="24"/>
          <w:szCs w:val="24"/>
        </w:rPr>
        <w:t xml:space="preserve">главы </w:t>
      </w:r>
      <w:r>
        <w:rPr>
          <w:sz w:val="24"/>
          <w:szCs w:val="24"/>
        </w:rPr>
        <w:t xml:space="preserve">Степного сельсовета </w:t>
      </w:r>
    </w:p>
    <w:p w:rsidR="003336FD" w:rsidRPr="00F57500" w:rsidRDefault="003336FD" w:rsidP="00CC7E21">
      <w:pPr>
        <w:pStyle w:val="a4"/>
        <w:ind w:left="6372" w:firstLine="0"/>
        <w:rPr>
          <w:sz w:val="24"/>
          <w:szCs w:val="24"/>
        </w:rPr>
      </w:pPr>
      <w:r w:rsidRPr="00F57500">
        <w:rPr>
          <w:sz w:val="24"/>
          <w:szCs w:val="24"/>
        </w:rPr>
        <w:t>от</w:t>
      </w:r>
      <w:r>
        <w:rPr>
          <w:sz w:val="24"/>
          <w:szCs w:val="24"/>
        </w:rPr>
        <w:t xml:space="preserve"> 16</w:t>
      </w:r>
      <w:r w:rsidRPr="00F57500">
        <w:rPr>
          <w:sz w:val="24"/>
          <w:szCs w:val="24"/>
        </w:rPr>
        <w:t>.</w:t>
      </w:r>
      <w:r>
        <w:rPr>
          <w:sz w:val="24"/>
          <w:szCs w:val="24"/>
        </w:rPr>
        <w:t>03.2015 г. № 38</w:t>
      </w:r>
    </w:p>
    <w:p w:rsidR="003336FD" w:rsidRDefault="003336FD" w:rsidP="00AA6FBC">
      <w:pPr>
        <w:pStyle w:val="a4"/>
        <w:rPr>
          <w:b/>
          <w:bCs/>
          <w:sz w:val="24"/>
          <w:szCs w:val="24"/>
        </w:rPr>
      </w:pPr>
      <w:r w:rsidRPr="00F57500">
        <w:rPr>
          <w:b/>
          <w:bCs/>
          <w:sz w:val="24"/>
          <w:szCs w:val="24"/>
        </w:rPr>
        <w:t> </w:t>
      </w:r>
    </w:p>
    <w:p w:rsidR="003A3A1A" w:rsidRPr="00F57500" w:rsidRDefault="003A3A1A" w:rsidP="00AA6FBC">
      <w:pPr>
        <w:pStyle w:val="a4"/>
        <w:rPr>
          <w:sz w:val="24"/>
          <w:szCs w:val="24"/>
        </w:rPr>
      </w:pP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b/>
          <w:bCs/>
          <w:sz w:val="24"/>
          <w:szCs w:val="24"/>
        </w:rPr>
        <w:t> </w:t>
      </w:r>
    </w:p>
    <w:p w:rsidR="003336FD" w:rsidRDefault="003336FD" w:rsidP="00CC7E21">
      <w:pPr>
        <w:pStyle w:val="a4"/>
        <w:jc w:val="center"/>
        <w:rPr>
          <w:b/>
          <w:sz w:val="24"/>
          <w:szCs w:val="24"/>
        </w:rPr>
      </w:pPr>
      <w:r w:rsidRPr="00CC7E21">
        <w:rPr>
          <w:b/>
          <w:sz w:val="24"/>
          <w:szCs w:val="24"/>
        </w:rPr>
        <w:t xml:space="preserve">ПОРЯДОК </w:t>
      </w:r>
    </w:p>
    <w:p w:rsidR="003336FD" w:rsidRPr="00CC7E21" w:rsidRDefault="003336FD" w:rsidP="00CC7E21">
      <w:pPr>
        <w:pStyle w:val="a4"/>
        <w:jc w:val="center"/>
        <w:rPr>
          <w:b/>
          <w:sz w:val="24"/>
          <w:szCs w:val="24"/>
        </w:rPr>
      </w:pPr>
      <w:r w:rsidRPr="00CC7E21">
        <w:rPr>
          <w:b/>
          <w:sz w:val="24"/>
          <w:szCs w:val="24"/>
        </w:rPr>
        <w:t>осуществления ведомственного контроля в сфере закупок для обеспечения муниципальных нужд</w:t>
      </w:r>
    </w:p>
    <w:p w:rsidR="003336FD" w:rsidRPr="00CC7E21" w:rsidRDefault="003336FD" w:rsidP="00CC7E21">
      <w:pPr>
        <w:pStyle w:val="a4"/>
        <w:jc w:val="center"/>
        <w:rPr>
          <w:b/>
          <w:sz w:val="24"/>
          <w:szCs w:val="24"/>
        </w:rPr>
      </w:pPr>
    </w:p>
    <w:p w:rsidR="003A3A1A" w:rsidRDefault="003A3A1A" w:rsidP="00AA6FBC">
      <w:pPr>
        <w:pStyle w:val="a4"/>
        <w:rPr>
          <w:b/>
          <w:bCs/>
          <w:sz w:val="24"/>
          <w:szCs w:val="24"/>
        </w:rPr>
      </w:pPr>
    </w:p>
    <w:p w:rsidR="003336FD" w:rsidRPr="00F57500" w:rsidRDefault="003336FD" w:rsidP="00AA6FBC">
      <w:pPr>
        <w:pStyle w:val="a4"/>
        <w:rPr>
          <w:sz w:val="24"/>
          <w:szCs w:val="24"/>
        </w:rPr>
      </w:pPr>
      <w:bookmarkStart w:id="0" w:name="_GoBack"/>
      <w:bookmarkEnd w:id="0"/>
      <w:r w:rsidRPr="00F57500">
        <w:rPr>
          <w:b/>
          <w:bCs/>
          <w:sz w:val="24"/>
          <w:szCs w:val="24"/>
        </w:rPr>
        <w:t>I. Общие положения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b/>
          <w:bCs/>
          <w:sz w:val="24"/>
          <w:szCs w:val="24"/>
        </w:rPr>
        <w:t> 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 xml:space="preserve">1. </w:t>
      </w:r>
      <w:proofErr w:type="gramStart"/>
      <w:r w:rsidRPr="00F57500">
        <w:rPr>
          <w:sz w:val="24"/>
          <w:szCs w:val="24"/>
        </w:rPr>
        <w:t xml:space="preserve">Настоящий Порядок устанавливает правила осуществления </w:t>
      </w:r>
      <w:r>
        <w:rPr>
          <w:sz w:val="24"/>
          <w:szCs w:val="24"/>
        </w:rPr>
        <w:t>администрацией Степного сельсовета</w:t>
      </w:r>
      <w:r w:rsidRPr="00F57500">
        <w:rPr>
          <w:sz w:val="24"/>
          <w:szCs w:val="24"/>
        </w:rPr>
        <w:t xml:space="preserve"> указанных в ведомственной структуре расходов бюджета, имеющих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– Орган ведомственного контроля) ведомственного контроля в сфере закупок товара, работы, услуги для обеспечения муниципальных нужд (далее соответственно – закупка, Порядок).</w:t>
      </w:r>
      <w:proofErr w:type="gramEnd"/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3. Предметом ведомственного контроля в сфере закупок является соблюдение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4. При осуществлении ведомственного контроля Орган ведомственного контроля осуществляет, проверку: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1) исполнения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3) соблюдения правил нормирования в сфере закупок;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lastRenderedPageBreak/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9) соответствия закупаемой продукции ожидаемым результатам муниципальных программ, подпрограмм муниципальных программ, а также ожидаемым результатам реализации основных мероприятий (ведомственных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5. Ведомственный контроль осуществляется в рамках непреданных полномочий в соответствии с частью 5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6. Контроль в сфере закупок осуществляется на основании приказа (распоряжения) Органа ведомственного контроля.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7. Приказ (распоряжение) должны содержать: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1) формы проведения ведомственного контроля;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2) методы проведения ведомственного контроля;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3) способы проведения контроля (сплошная проверка, выборочная проверка);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  сведения о Заказчике;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  сроки проведения проверки (месяц);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  метод проведения контроля;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  результаты проверки;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  способ проведения контроля.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8. Орган ведомственного контроля вправе дополнить приказ (распоряжение) о проведении контроля положениями, учитывающими его специфику работы.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– инспекция).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(распоряжением) руководителя Органа ведомственного контроля либо уполномоченным лицом.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 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b/>
          <w:bCs/>
          <w:sz w:val="24"/>
          <w:szCs w:val="24"/>
        </w:rPr>
        <w:t>II. Проведение плановых проверок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b/>
          <w:bCs/>
          <w:sz w:val="24"/>
          <w:szCs w:val="24"/>
        </w:rPr>
        <w:t> 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13. Плановые проверки осуществляются на основании плана проверок, утверждаемого руководителем инспекции.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14. План проверок должен содержать следующие сведения: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1) наименование Органа ведомственного контроля инспекции, осуществляющей проверку;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lastRenderedPageBreak/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3) месяц начала проведения проверки.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15. План проверок должен быть размещен не позднее пяти рабочих дней со дня его утверждения на официальном сайте</w:t>
      </w:r>
      <w:r>
        <w:rPr>
          <w:sz w:val="24"/>
          <w:szCs w:val="24"/>
        </w:rPr>
        <w:t xml:space="preserve"> администрации Степного сельсовета</w:t>
      </w:r>
      <w:r w:rsidRPr="00F57500">
        <w:rPr>
          <w:sz w:val="24"/>
          <w:szCs w:val="24"/>
        </w:rPr>
        <w:t xml:space="preserve"> в сети Интернет.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16. Результаты проверки оформляются отчетом (далее – отчет проверки) в сроки, установленные приказом (распоряжением)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 xml:space="preserve">17. </w:t>
      </w:r>
      <w:proofErr w:type="gramStart"/>
      <w:r w:rsidRPr="00F57500">
        <w:rPr>
          <w:sz w:val="24"/>
          <w:szCs w:val="24"/>
        </w:rPr>
        <w:t>Отчет проверки состоит из вводной, мотивировочной и резолютивной частей.</w:t>
      </w:r>
      <w:proofErr w:type="gramEnd"/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1) Вводная часть акта проверки должна содержать: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 наименование Органа ведомственного контроля, осуществляющего ведомственный контроль в сфере закупок;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 номер, дату и место составления акта;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 дату и номер приказа (распоряжения) о проведении проверки;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 основания, цели и сроки осуществления плановой проверки;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 период проведения проверки;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 фамилии, имена, отчества (при наличии), наименования должностей членов инспекции, проводивших проверку;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proofErr w:type="gramStart"/>
      <w:r w:rsidRPr="00F57500">
        <w:rPr>
          <w:sz w:val="24"/>
          <w:szCs w:val="24"/>
        </w:rPr>
        <w:t>       наименование, адрес местонахождения Заказчика, в отношении закупок которого принято решение о проведении проверки, или наименование, адрес местонахождения лиц Заказчика,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функцию по осуществлению закупок для нужд Органа ведомственного контроля и (или) уполномоченного органа.</w:t>
      </w:r>
      <w:proofErr w:type="gramEnd"/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2) В мотивировочной части акта проверки должны быть указаны: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 обстоятельства, установленные при проведении проверки и обосновывающие выводы инспекции;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 нормы законодательства, которыми руководствовалась инспекция при принятии решения;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3) Резолютивная часть акта проверки должна содержать: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proofErr w:type="gramStart"/>
      <w:r w:rsidRPr="00F57500">
        <w:rPr>
          <w:sz w:val="24"/>
          <w:szCs w:val="24"/>
        </w:rPr>
        <w:t>      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  <w:proofErr w:type="gramEnd"/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      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18. Отчет проверки подписывается всеми членами инспекции.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lastRenderedPageBreak/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21. Результаты проверок должны быть размещены не позднее одного рабочего дня со дня их утверждения на официальном сайте</w:t>
      </w:r>
      <w:r>
        <w:rPr>
          <w:sz w:val="24"/>
          <w:szCs w:val="24"/>
        </w:rPr>
        <w:t xml:space="preserve"> администрации Степного сельсовета</w:t>
      </w:r>
      <w:r w:rsidRPr="00F57500">
        <w:rPr>
          <w:sz w:val="24"/>
          <w:szCs w:val="24"/>
        </w:rPr>
        <w:t xml:space="preserve"> в сети Интернет.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 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b/>
          <w:bCs/>
          <w:sz w:val="24"/>
          <w:szCs w:val="24"/>
        </w:rPr>
        <w:t>III. Проведение внеплановых проверок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b/>
          <w:bCs/>
          <w:sz w:val="24"/>
          <w:szCs w:val="24"/>
        </w:rPr>
        <w:t> 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23. Основаниями для проведения внеплановых проверок являются: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1) истечение срока исполнения Заказчиком проверки ранее выданного предписания об устранении нарушения;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2) распоряжение руководителя Органа ведомственного контроля, изданное в соответствии с поручениями руководителей органов местного самоуправления и на основании требования прокурора о проведении внеплановой проверки в рамках надзора за исполнением законов;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 xml:space="preserve">24. Руководитель инспекции при наличии оснований, указанных в </w:t>
      </w:r>
      <w:hyperlink r:id="rId5" w:anchor="Par2" w:history="1">
        <w:r w:rsidRPr="00F57500">
          <w:rPr>
            <w:sz w:val="24"/>
            <w:szCs w:val="24"/>
          </w:rPr>
          <w:t>пункте 23</w:t>
        </w:r>
      </w:hyperlink>
      <w:r w:rsidRPr="00F57500">
        <w:rPr>
          <w:sz w:val="24"/>
          <w:szCs w:val="24"/>
        </w:rPr>
        <w:t xml:space="preserve">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3336FD" w:rsidRPr="00F57500" w:rsidRDefault="003336FD" w:rsidP="00AA6FBC">
      <w:pPr>
        <w:pStyle w:val="a4"/>
        <w:rPr>
          <w:sz w:val="24"/>
          <w:szCs w:val="24"/>
        </w:rPr>
      </w:pPr>
      <w:r w:rsidRPr="00F57500">
        <w:rPr>
          <w:sz w:val="24"/>
          <w:szCs w:val="24"/>
        </w:rPr>
        <w:t xml:space="preserve">26. По результатам внеплановой проверки инспекция руководствуется в своей деятельности </w:t>
      </w:r>
      <w:hyperlink r:id="rId6" w:history="1">
        <w:r w:rsidRPr="00F57500">
          <w:rPr>
            <w:sz w:val="24"/>
            <w:szCs w:val="24"/>
          </w:rPr>
          <w:t>пунктами 16</w:t>
        </w:r>
      </w:hyperlink>
      <w:r w:rsidRPr="00F57500">
        <w:rPr>
          <w:sz w:val="24"/>
          <w:szCs w:val="24"/>
        </w:rPr>
        <w:t xml:space="preserve"> – </w:t>
      </w:r>
      <w:hyperlink r:id="rId7" w:history="1">
        <w:r w:rsidRPr="00F57500">
          <w:rPr>
            <w:sz w:val="24"/>
            <w:szCs w:val="24"/>
          </w:rPr>
          <w:t>22</w:t>
        </w:r>
      </w:hyperlink>
      <w:r w:rsidRPr="00F57500">
        <w:rPr>
          <w:sz w:val="24"/>
          <w:szCs w:val="24"/>
        </w:rPr>
        <w:t xml:space="preserve"> настоящего Порядка.</w:t>
      </w:r>
    </w:p>
    <w:p w:rsidR="003336FD" w:rsidRPr="00997F49" w:rsidRDefault="003336FD" w:rsidP="00AA6FBC">
      <w:pPr>
        <w:shd w:val="clear" w:color="auto" w:fill="FFFFFF"/>
        <w:spacing w:before="225"/>
        <w:rPr>
          <w:rFonts w:ascii="Segoe UI" w:hAnsi="Segoe UI" w:cs="Segoe UI"/>
          <w:color w:val="333333"/>
          <w:sz w:val="18"/>
          <w:szCs w:val="18"/>
        </w:rPr>
      </w:pPr>
      <w:r w:rsidRPr="00997F49">
        <w:rPr>
          <w:rFonts w:ascii="Segoe UI" w:hAnsi="Segoe UI" w:cs="Segoe UI"/>
          <w:color w:val="333333"/>
          <w:sz w:val="24"/>
          <w:szCs w:val="24"/>
        </w:rPr>
        <w:t> </w:t>
      </w:r>
    </w:p>
    <w:p w:rsidR="003336FD" w:rsidRDefault="003336FD" w:rsidP="00AA6FBC"/>
    <w:p w:rsidR="003336FD" w:rsidRDefault="003336FD" w:rsidP="009916B7">
      <w:pPr>
        <w:pStyle w:val="a4"/>
        <w:ind w:firstLine="0"/>
        <w:rPr>
          <w:szCs w:val="28"/>
        </w:rPr>
      </w:pPr>
    </w:p>
    <w:p w:rsidR="003336FD" w:rsidRDefault="003336FD" w:rsidP="009916B7">
      <w:pPr>
        <w:pStyle w:val="a4"/>
        <w:rPr>
          <w:szCs w:val="28"/>
        </w:rPr>
      </w:pPr>
    </w:p>
    <w:p w:rsidR="003336FD" w:rsidRDefault="003336FD" w:rsidP="009916B7">
      <w:pPr>
        <w:pStyle w:val="a4"/>
        <w:rPr>
          <w:szCs w:val="28"/>
        </w:rPr>
      </w:pPr>
    </w:p>
    <w:p w:rsidR="003336FD" w:rsidRDefault="003336FD"/>
    <w:sectPr w:rsidR="003336FD" w:rsidSect="00FB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6B7"/>
    <w:rsid w:val="00114077"/>
    <w:rsid w:val="00114569"/>
    <w:rsid w:val="00124055"/>
    <w:rsid w:val="001860F6"/>
    <w:rsid w:val="002352C6"/>
    <w:rsid w:val="002D36D2"/>
    <w:rsid w:val="003336FD"/>
    <w:rsid w:val="003A3A1A"/>
    <w:rsid w:val="004541AC"/>
    <w:rsid w:val="00465053"/>
    <w:rsid w:val="004F0645"/>
    <w:rsid w:val="0060232E"/>
    <w:rsid w:val="006A7E10"/>
    <w:rsid w:val="006C7EBD"/>
    <w:rsid w:val="00841781"/>
    <w:rsid w:val="008E54CB"/>
    <w:rsid w:val="009916B7"/>
    <w:rsid w:val="0099371C"/>
    <w:rsid w:val="00997F49"/>
    <w:rsid w:val="00A57E04"/>
    <w:rsid w:val="00AA6FBC"/>
    <w:rsid w:val="00B40AAA"/>
    <w:rsid w:val="00BA6EC3"/>
    <w:rsid w:val="00BD293B"/>
    <w:rsid w:val="00BF5412"/>
    <w:rsid w:val="00C56E39"/>
    <w:rsid w:val="00CC7E21"/>
    <w:rsid w:val="00D838D3"/>
    <w:rsid w:val="00F0676E"/>
    <w:rsid w:val="00F57500"/>
    <w:rsid w:val="00F7144D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B7"/>
    <w:pPr>
      <w:ind w:firstLine="709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16B7"/>
    <w:pPr>
      <w:ind w:left="720" w:firstLine="0"/>
      <w:contextualSpacing/>
      <w:jc w:val="left"/>
    </w:pPr>
    <w:rPr>
      <w:sz w:val="24"/>
      <w:szCs w:val="24"/>
    </w:rPr>
  </w:style>
  <w:style w:type="paragraph" w:styleId="a4">
    <w:name w:val="No Spacing"/>
    <w:uiPriority w:val="99"/>
    <w:qFormat/>
    <w:rsid w:val="009916B7"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A3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3A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87AC094F716DB2D34FFE43CB117151DB58BE83CA18F06B1AAEEEC23B9A92B90EB1D010156D045AB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7AC094F716DB2D34FFE43CB117151DB58BE83CA18F06B1AAEEEC23B9A92B90EB1D010156D095AB1F" TargetMode="External"/><Relationship Id="rId5" Type="http://schemas.openxmlformats.org/officeDocument/2006/relationships/hyperlink" Target="http://xn---74-5cdkrbvuqmppxe.xn--p1ai/npa1/88-postanovlenie-ob-utverzhdenii-poryadka-osushchestvleniya-vedomstvennogo-kontrolya-v-sfere-zakupok-dlya-obespecheniya-munitsipalnykh-nuzh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User</cp:lastModifiedBy>
  <cp:revision>8</cp:revision>
  <cp:lastPrinted>2015-03-30T03:58:00Z</cp:lastPrinted>
  <dcterms:created xsi:type="dcterms:W3CDTF">2014-03-19T16:01:00Z</dcterms:created>
  <dcterms:modified xsi:type="dcterms:W3CDTF">2015-03-30T03:58:00Z</dcterms:modified>
</cp:coreProperties>
</file>