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0"/>
        <w:gridCol w:w="5520"/>
        <w:gridCol w:w="1260"/>
      </w:tblGrid>
      <w:tr w:rsidR="00154F98" w:rsidRPr="00154F98" w:rsidTr="00154F98">
        <w:trPr>
          <w:trHeight w:val="255"/>
        </w:trPr>
        <w:tc>
          <w:tcPr>
            <w:tcW w:w="2380" w:type="dxa"/>
            <w:noWrap/>
            <w:hideMark/>
          </w:tcPr>
          <w:p w:rsidR="00154F98" w:rsidRPr="00154F98" w:rsidRDefault="00154F98"/>
        </w:tc>
        <w:tc>
          <w:tcPr>
            <w:tcW w:w="6780" w:type="dxa"/>
            <w:gridSpan w:val="2"/>
            <w:hideMark/>
          </w:tcPr>
          <w:p w:rsidR="00154F98" w:rsidRPr="00154F98" w:rsidRDefault="002F15AD" w:rsidP="00154F98">
            <w:r w:rsidRPr="00154F98">
              <w:t>П</w:t>
            </w:r>
            <w:r w:rsidR="00154F98" w:rsidRPr="00154F98">
              <w:t>роект</w:t>
            </w:r>
            <w:r>
              <w:t xml:space="preserve"> исполнения бюджета за 2015 год</w:t>
            </w:r>
            <w:bookmarkStart w:id="0" w:name="_GoBack"/>
            <w:bookmarkEnd w:id="0"/>
          </w:p>
        </w:tc>
      </w:tr>
      <w:tr w:rsidR="00154F98" w:rsidRPr="00154F98" w:rsidTr="00154F98">
        <w:trPr>
          <w:trHeight w:val="150"/>
        </w:trPr>
        <w:tc>
          <w:tcPr>
            <w:tcW w:w="2380" w:type="dxa"/>
            <w:noWrap/>
            <w:hideMark/>
          </w:tcPr>
          <w:p w:rsidR="00154F98" w:rsidRPr="00154F98" w:rsidRDefault="00154F98"/>
        </w:tc>
        <w:tc>
          <w:tcPr>
            <w:tcW w:w="6780" w:type="dxa"/>
            <w:gridSpan w:val="2"/>
            <w:noWrap/>
            <w:hideMark/>
          </w:tcPr>
          <w:p w:rsidR="00154F98" w:rsidRPr="00154F98" w:rsidRDefault="00154F98" w:rsidP="00154F98"/>
        </w:tc>
      </w:tr>
      <w:tr w:rsidR="00154F98" w:rsidRPr="00154F98" w:rsidTr="00154F98">
        <w:trPr>
          <w:trHeight w:val="330"/>
        </w:trPr>
        <w:tc>
          <w:tcPr>
            <w:tcW w:w="2380" w:type="dxa"/>
            <w:noWrap/>
            <w:hideMark/>
          </w:tcPr>
          <w:p w:rsidR="00154F98" w:rsidRPr="00154F98" w:rsidRDefault="00154F98"/>
        </w:tc>
        <w:tc>
          <w:tcPr>
            <w:tcW w:w="6780" w:type="dxa"/>
            <w:gridSpan w:val="2"/>
            <w:hideMark/>
          </w:tcPr>
          <w:p w:rsidR="00154F98" w:rsidRPr="00154F98" w:rsidRDefault="00154F98" w:rsidP="00154F98"/>
        </w:tc>
      </w:tr>
      <w:tr w:rsidR="00154F98" w:rsidRPr="00154F98" w:rsidTr="00154F98">
        <w:trPr>
          <w:trHeight w:val="1020"/>
        </w:trPr>
        <w:tc>
          <w:tcPr>
            <w:tcW w:w="9160" w:type="dxa"/>
            <w:gridSpan w:val="3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Кассовое исполнение бюджета Степного сельсовета по доходам за 2015 год по кодам видов доходов, подвидов доходов, классификации операций сектора государственного управления, относящихся к доходам бюджета</w:t>
            </w:r>
          </w:p>
        </w:tc>
      </w:tr>
      <w:tr w:rsidR="00154F98" w:rsidRPr="00154F98" w:rsidTr="00154F98">
        <w:trPr>
          <w:trHeight w:val="210"/>
        </w:trPr>
        <w:tc>
          <w:tcPr>
            <w:tcW w:w="2380" w:type="dxa"/>
            <w:noWrap/>
            <w:hideMark/>
          </w:tcPr>
          <w:p w:rsidR="00154F98" w:rsidRPr="00154F98" w:rsidRDefault="00154F98"/>
        </w:tc>
        <w:tc>
          <w:tcPr>
            <w:tcW w:w="5520" w:type="dxa"/>
            <w:noWrap/>
            <w:hideMark/>
          </w:tcPr>
          <w:p w:rsidR="00154F98" w:rsidRPr="00154F98" w:rsidRDefault="00154F98"/>
        </w:tc>
        <w:tc>
          <w:tcPr>
            <w:tcW w:w="1260" w:type="dxa"/>
            <w:noWrap/>
            <w:hideMark/>
          </w:tcPr>
          <w:p w:rsidR="00154F98" w:rsidRPr="00154F98" w:rsidRDefault="00154F98" w:rsidP="00154F98"/>
        </w:tc>
      </w:tr>
      <w:tr w:rsidR="00154F98" w:rsidRPr="00154F98" w:rsidTr="00154F98">
        <w:trPr>
          <w:trHeight w:val="255"/>
        </w:trPr>
        <w:tc>
          <w:tcPr>
            <w:tcW w:w="2380" w:type="dxa"/>
            <w:noWrap/>
            <w:hideMark/>
          </w:tcPr>
          <w:p w:rsidR="00154F98" w:rsidRPr="00154F98" w:rsidRDefault="00154F98"/>
        </w:tc>
        <w:tc>
          <w:tcPr>
            <w:tcW w:w="5520" w:type="dxa"/>
            <w:noWrap/>
            <w:hideMark/>
          </w:tcPr>
          <w:p w:rsidR="00154F98" w:rsidRPr="00154F98" w:rsidRDefault="00154F98" w:rsidP="00154F98"/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 xml:space="preserve">в </w:t>
            </w:r>
            <w:proofErr w:type="spellStart"/>
            <w:r w:rsidRPr="00154F98">
              <w:t>тыс</w:t>
            </w:r>
            <w:proofErr w:type="gramStart"/>
            <w:r w:rsidRPr="00154F98">
              <w:t>.р</w:t>
            </w:r>
            <w:proofErr w:type="gramEnd"/>
            <w:r w:rsidRPr="00154F98">
              <w:t>уб</w:t>
            </w:r>
            <w:proofErr w:type="spellEnd"/>
            <w:r w:rsidRPr="00154F98">
              <w:t>.</w:t>
            </w:r>
          </w:p>
        </w:tc>
      </w:tr>
      <w:tr w:rsidR="00154F98" w:rsidRPr="00154F98" w:rsidTr="00154F98">
        <w:trPr>
          <w:trHeight w:val="1095"/>
        </w:trPr>
        <w:tc>
          <w:tcPr>
            <w:tcW w:w="2380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proofErr w:type="gramStart"/>
            <w:r w:rsidRPr="00154F98">
              <w:rPr>
                <w:b/>
                <w:bCs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260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 xml:space="preserve">Сумма </w:t>
            </w:r>
          </w:p>
        </w:tc>
      </w:tr>
      <w:tr w:rsidR="00154F98" w:rsidRPr="00154F98" w:rsidTr="00154F98">
        <w:trPr>
          <w:trHeight w:val="345"/>
        </w:trPr>
        <w:tc>
          <w:tcPr>
            <w:tcW w:w="2380" w:type="dxa"/>
            <w:hideMark/>
          </w:tcPr>
          <w:p w:rsidR="00154F98" w:rsidRPr="00154F98" w:rsidRDefault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000 1 00 00000 00 0000 000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2 626,0</w:t>
            </w:r>
          </w:p>
        </w:tc>
      </w:tr>
      <w:tr w:rsidR="00154F98" w:rsidRPr="00154F98" w:rsidTr="00154F98">
        <w:trPr>
          <w:trHeight w:val="28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000 1 01 00000 00 0000 000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НАЛОГИ НА ПРИБЫЛЬ, ДОХОДЫ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705,1</w:t>
            </w:r>
          </w:p>
        </w:tc>
      </w:tr>
      <w:tr w:rsidR="00154F98" w:rsidRPr="00154F98" w:rsidTr="00154F98">
        <w:trPr>
          <w:trHeight w:val="127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000 1 01 02000 01 0000 110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705,1</w:t>
            </w:r>
          </w:p>
        </w:tc>
      </w:tr>
      <w:tr w:rsidR="00154F98" w:rsidRPr="00154F98" w:rsidTr="00154F98">
        <w:trPr>
          <w:trHeight w:val="52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000 1 03 00000 00 0000 000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977,0</w:t>
            </w:r>
          </w:p>
        </w:tc>
      </w:tr>
      <w:tr w:rsidR="00154F98" w:rsidRPr="00154F98" w:rsidTr="00154F98">
        <w:trPr>
          <w:trHeight w:val="52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000 1 03 02000 00 0000 110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977,0</w:t>
            </w:r>
          </w:p>
        </w:tc>
      </w:tr>
      <w:tr w:rsidR="00154F98" w:rsidRPr="00154F98" w:rsidTr="00154F98">
        <w:trPr>
          <w:trHeight w:val="123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000 1 03 02230 01 0000 110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340,6</w:t>
            </w:r>
          </w:p>
        </w:tc>
      </w:tr>
      <w:tr w:rsidR="00154F98" w:rsidRPr="00154F98" w:rsidTr="00154F98">
        <w:trPr>
          <w:trHeight w:val="151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000 1 03 02240 01 0000 110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Доходы от уплаты акцизов на моторные масла для дизельных и (или) карбюраторных (</w:t>
            </w:r>
            <w:proofErr w:type="spellStart"/>
            <w:r w:rsidRPr="00154F98">
              <w:t>инжекторных</w:t>
            </w:r>
            <w:proofErr w:type="spellEnd"/>
            <w:r w:rsidRPr="00154F98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9,2</w:t>
            </w:r>
          </w:p>
        </w:tc>
      </w:tr>
      <w:tr w:rsidR="00154F98" w:rsidRPr="00154F98" w:rsidTr="00154F98">
        <w:trPr>
          <w:trHeight w:val="127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000 1 03 02250 01 0000 110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671,0</w:t>
            </w:r>
          </w:p>
        </w:tc>
      </w:tr>
      <w:tr w:rsidR="00154F98" w:rsidRPr="00154F98" w:rsidTr="00154F98">
        <w:trPr>
          <w:trHeight w:val="124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000 1 03 02260 01 0000 110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-43,8</w:t>
            </w:r>
          </w:p>
        </w:tc>
      </w:tr>
      <w:tr w:rsidR="00154F98" w:rsidRPr="00154F98" w:rsidTr="00154F98">
        <w:trPr>
          <w:trHeight w:val="25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000 1 06 00000 00 0000 000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НАЛОГИ НА ИМУЩЕСТВО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882,1</w:t>
            </w:r>
          </w:p>
        </w:tc>
      </w:tr>
      <w:tr w:rsidR="00154F98" w:rsidRPr="00154F98" w:rsidTr="00154F98">
        <w:trPr>
          <w:trHeight w:val="34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lastRenderedPageBreak/>
              <w:t>000 1 06 01000 00 0000 110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Налог на имущество физических лиц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41,5</w:t>
            </w:r>
          </w:p>
        </w:tc>
      </w:tr>
      <w:tr w:rsidR="00154F98" w:rsidRPr="00154F98" w:rsidTr="00154F98">
        <w:trPr>
          <w:trHeight w:val="78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000 1 06 01030 10 0000 110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41,5</w:t>
            </w:r>
          </w:p>
        </w:tc>
      </w:tr>
      <w:tr w:rsidR="00154F98" w:rsidRPr="00154F98" w:rsidTr="00154F98">
        <w:trPr>
          <w:trHeight w:val="25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000 1 06 06000 00 0000 110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Земельный налог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840,6</w:t>
            </w:r>
          </w:p>
        </w:tc>
      </w:tr>
      <w:tr w:rsidR="00154F98" w:rsidRPr="00154F98" w:rsidTr="00154F98">
        <w:trPr>
          <w:trHeight w:val="33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000 1 06 06030 00 0000 110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Земельный налог с организаций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430,6</w:t>
            </w:r>
          </w:p>
        </w:tc>
      </w:tr>
      <w:tr w:rsidR="00154F98" w:rsidRPr="00154F98" w:rsidTr="00154F98">
        <w:trPr>
          <w:trHeight w:val="51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000 1 06 06033 10 0000 110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430,6</w:t>
            </w:r>
          </w:p>
        </w:tc>
      </w:tr>
      <w:tr w:rsidR="00154F98" w:rsidRPr="00154F98" w:rsidTr="00154F98">
        <w:trPr>
          <w:trHeight w:val="30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000 1 06 06040 00 0000 110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Земельный налог с физических лиц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410,0</w:t>
            </w:r>
          </w:p>
        </w:tc>
      </w:tr>
      <w:tr w:rsidR="00154F98" w:rsidRPr="00154F98" w:rsidTr="00154F98">
        <w:trPr>
          <w:trHeight w:val="51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000 1 06 06043 10 0000 110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410,0</w:t>
            </w:r>
          </w:p>
        </w:tc>
      </w:tr>
      <w:tr w:rsidR="00154F98" w:rsidRPr="00154F98" w:rsidTr="00154F98">
        <w:trPr>
          <w:trHeight w:val="49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1 14 00000 00 0000 000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ДОХОДЫ ОТ ПРОДАЖИ МАТЕРИАЛЬНЫХ И НЕМАТЕРИАЛЬНЫХ АКТИВОВ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60,3</w:t>
            </w:r>
          </w:p>
        </w:tc>
      </w:tr>
      <w:tr w:rsidR="00154F98" w:rsidRPr="00154F98" w:rsidTr="00154F98">
        <w:trPr>
          <w:trHeight w:val="49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1 14 02000 00 0000 410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Доходы от реализации иного имущества, находящегося в собственности сельских поселений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60,3</w:t>
            </w:r>
          </w:p>
        </w:tc>
      </w:tr>
      <w:tr w:rsidR="00154F98" w:rsidRPr="00154F98" w:rsidTr="00154F98">
        <w:trPr>
          <w:trHeight w:val="153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1 14 02053 10 0000 410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60,3</w:t>
            </w:r>
          </w:p>
        </w:tc>
      </w:tr>
      <w:tr w:rsidR="00154F98" w:rsidRPr="00154F98" w:rsidTr="00154F98">
        <w:trPr>
          <w:trHeight w:val="25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1 16 00000 00 0000 000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ШТРАФЫ, САНКЦИИ, ВОЗМЕЩЕНИЕ УЩЕРБА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1,5</w:t>
            </w:r>
          </w:p>
        </w:tc>
      </w:tr>
      <w:tr w:rsidR="00154F98" w:rsidRPr="00154F98" w:rsidTr="00154F98">
        <w:trPr>
          <w:trHeight w:val="55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1 16 90000 00 0000 140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Возврат остатков субсидий и субвенций из территориальных фондов обязательного медицинского страхования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1,5</w:t>
            </w:r>
          </w:p>
        </w:tc>
      </w:tr>
      <w:tr w:rsidR="00154F98" w:rsidRPr="00154F98" w:rsidTr="00154F98">
        <w:trPr>
          <w:trHeight w:val="79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1 16 90050 10 0000 140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Прочие поступления от денежных взысканий  (штрафов) и иных сумм в возмещение ущерба, зачисляемые в бюджеты сельских поселений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1,5</w:t>
            </w:r>
          </w:p>
        </w:tc>
      </w:tr>
      <w:tr w:rsidR="00154F98" w:rsidRPr="00154F98" w:rsidTr="00154F98">
        <w:trPr>
          <w:trHeight w:val="285"/>
        </w:trPr>
        <w:tc>
          <w:tcPr>
            <w:tcW w:w="2380" w:type="dxa"/>
            <w:hideMark/>
          </w:tcPr>
          <w:p w:rsidR="00154F98" w:rsidRPr="00154F98" w:rsidRDefault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000 2 00 00000 00 0000 000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7 643,7</w:t>
            </w:r>
          </w:p>
        </w:tc>
      </w:tr>
      <w:tr w:rsidR="00154F98" w:rsidRPr="00154F98" w:rsidTr="00154F98">
        <w:trPr>
          <w:trHeight w:val="51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000 2 02 00000 00 0000 000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7 643,7</w:t>
            </w:r>
          </w:p>
        </w:tc>
      </w:tr>
      <w:tr w:rsidR="00154F98" w:rsidRPr="00154F98" w:rsidTr="00154F98">
        <w:trPr>
          <w:trHeight w:val="51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000 2 02 01000 00 0000 151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4 105,8</w:t>
            </w:r>
          </w:p>
        </w:tc>
      </w:tr>
      <w:tr w:rsidR="00154F98" w:rsidRPr="00154F98" w:rsidTr="00154F98">
        <w:trPr>
          <w:trHeight w:val="54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000 2 02 01001 10 0000 151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 xml:space="preserve">Дотации бюджетам сельских поселений на </w:t>
            </w:r>
            <w:proofErr w:type="spellStart"/>
            <w:r w:rsidRPr="00154F98">
              <w:t>выравниваеие</w:t>
            </w:r>
            <w:proofErr w:type="spellEnd"/>
            <w:r w:rsidRPr="00154F98">
              <w:t xml:space="preserve"> бюджетной обеспеченности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4 105,8</w:t>
            </w:r>
          </w:p>
        </w:tc>
      </w:tr>
      <w:tr w:rsidR="00154F98" w:rsidRPr="00154F98" w:rsidTr="00154F98">
        <w:trPr>
          <w:trHeight w:val="30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000 2 02 02000 00 0000 151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Прочие субсидии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3 244,2</w:t>
            </w:r>
          </w:p>
        </w:tc>
      </w:tr>
      <w:tr w:rsidR="00154F98" w:rsidRPr="00154F98" w:rsidTr="00154F98">
        <w:trPr>
          <w:trHeight w:val="150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000 2 02 02216 10 0000 151</w:t>
            </w:r>
          </w:p>
        </w:tc>
        <w:tc>
          <w:tcPr>
            <w:tcW w:w="5520" w:type="dxa"/>
            <w:hideMark/>
          </w:tcPr>
          <w:p w:rsidR="00154F98" w:rsidRPr="00154F98" w:rsidRDefault="00154F98">
            <w:r w:rsidRPr="00154F98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682,1</w:t>
            </w:r>
          </w:p>
        </w:tc>
      </w:tr>
      <w:tr w:rsidR="00154F98" w:rsidRPr="00154F98" w:rsidTr="00154F98">
        <w:trPr>
          <w:trHeight w:val="27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 xml:space="preserve">000 2 02 02999 10 0000 </w:t>
            </w:r>
            <w:r w:rsidRPr="00154F98">
              <w:lastRenderedPageBreak/>
              <w:t>151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lastRenderedPageBreak/>
              <w:t>Прочие субсидии бюджетам сельских поселений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2 562,1</w:t>
            </w:r>
          </w:p>
        </w:tc>
      </w:tr>
      <w:tr w:rsidR="00154F98" w:rsidRPr="00154F98" w:rsidTr="00154F98">
        <w:trPr>
          <w:trHeight w:val="51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lastRenderedPageBreak/>
              <w:t>000 2 02 03000 00 0000 151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77,5</w:t>
            </w:r>
          </w:p>
        </w:tc>
      </w:tr>
      <w:tr w:rsidR="00154F98" w:rsidRPr="00154F98" w:rsidTr="00154F98">
        <w:trPr>
          <w:trHeight w:val="73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000 2 02 03015 10 0000 151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77,4</w:t>
            </w:r>
          </w:p>
        </w:tc>
      </w:tr>
      <w:tr w:rsidR="00154F98" w:rsidRPr="00154F98" w:rsidTr="00154F98">
        <w:trPr>
          <w:trHeight w:val="49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000 2 02 03024 10 0000 151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0,1</w:t>
            </w:r>
          </w:p>
        </w:tc>
      </w:tr>
      <w:tr w:rsidR="00154F98" w:rsidRPr="00154F98" w:rsidTr="00154F98">
        <w:trPr>
          <w:trHeight w:val="28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000 2 02 04000 00 0000 151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Прочие межбюджетные трансферты, передаваемые бюджетам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198,5</w:t>
            </w:r>
          </w:p>
        </w:tc>
      </w:tr>
      <w:tr w:rsidR="00154F98" w:rsidRPr="00154F98" w:rsidTr="00154F98">
        <w:trPr>
          <w:trHeight w:val="48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000 2 02 04999 10 0000 151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Прочие межбюджетные трансферты, передаваемые бюджетам сельских поселений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198,5</w:t>
            </w:r>
          </w:p>
        </w:tc>
      </w:tr>
      <w:tr w:rsidR="00154F98" w:rsidRPr="00154F98" w:rsidTr="00154F98">
        <w:trPr>
          <w:trHeight w:val="27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000 2 07 05000 00 0000 000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ПРОЧИЕ БЕЗВОЗМЕЗДНЫЕ ПОСТУПЛЕНИЯ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15,0</w:t>
            </w:r>
          </w:p>
        </w:tc>
      </w:tr>
      <w:tr w:rsidR="00154F98" w:rsidRPr="00154F98" w:rsidTr="00154F98">
        <w:trPr>
          <w:trHeight w:val="480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000 2 07 05030 10 0000 180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>Прочие безвозмездные поступления в бюджеты сельских поселений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15,0</w:t>
            </w:r>
          </w:p>
        </w:tc>
      </w:tr>
      <w:tr w:rsidR="00154F98" w:rsidRPr="00154F98" w:rsidTr="00154F98">
        <w:trPr>
          <w:trHeight w:val="1035"/>
        </w:trPr>
        <w:tc>
          <w:tcPr>
            <w:tcW w:w="2380" w:type="dxa"/>
            <w:hideMark/>
          </w:tcPr>
          <w:p w:rsidR="00154F98" w:rsidRPr="00154F98" w:rsidRDefault="00154F98">
            <w:r w:rsidRPr="00154F98">
              <w:t>000 2 18 05010 10 0000 151</w:t>
            </w:r>
          </w:p>
        </w:tc>
        <w:tc>
          <w:tcPr>
            <w:tcW w:w="5520" w:type="dxa"/>
            <w:hideMark/>
          </w:tcPr>
          <w:p w:rsidR="00154F98" w:rsidRPr="00154F98" w:rsidRDefault="00154F98" w:rsidP="00154F98">
            <w:r w:rsidRPr="00154F98"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r w:rsidRPr="00154F98">
              <w:t>2,7</w:t>
            </w:r>
          </w:p>
        </w:tc>
      </w:tr>
      <w:tr w:rsidR="00154F98" w:rsidRPr="00154F98" w:rsidTr="00154F98">
        <w:trPr>
          <w:trHeight w:val="315"/>
        </w:trPr>
        <w:tc>
          <w:tcPr>
            <w:tcW w:w="7900" w:type="dxa"/>
            <w:gridSpan w:val="2"/>
            <w:noWrap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ВСЕГО  ДОХОДОВ</w:t>
            </w:r>
          </w:p>
        </w:tc>
        <w:tc>
          <w:tcPr>
            <w:tcW w:w="1260" w:type="dxa"/>
            <w:noWrap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10 269,7</w:t>
            </w:r>
          </w:p>
        </w:tc>
      </w:tr>
      <w:tr w:rsidR="00154F98" w:rsidRPr="00154F98" w:rsidTr="00154F98">
        <w:trPr>
          <w:trHeight w:val="375"/>
        </w:trPr>
        <w:tc>
          <w:tcPr>
            <w:tcW w:w="2380" w:type="dxa"/>
            <w:noWrap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</w:p>
        </w:tc>
        <w:tc>
          <w:tcPr>
            <w:tcW w:w="6780" w:type="dxa"/>
            <w:gridSpan w:val="2"/>
            <w:hideMark/>
          </w:tcPr>
          <w:p w:rsidR="00154F98" w:rsidRPr="00154F98" w:rsidRDefault="00154F98" w:rsidP="00154F98"/>
        </w:tc>
      </w:tr>
    </w:tbl>
    <w:p w:rsidR="00154F98" w:rsidRDefault="00154F98"/>
    <w:p w:rsidR="00154F98" w:rsidRPr="00154F98" w:rsidRDefault="00154F98" w:rsidP="00154F98"/>
    <w:p w:rsidR="00154F98" w:rsidRPr="00154F98" w:rsidRDefault="00154F98" w:rsidP="00154F98"/>
    <w:p w:rsidR="00154F98" w:rsidRPr="00154F98" w:rsidRDefault="00154F98" w:rsidP="00154F98"/>
    <w:p w:rsidR="00154F98" w:rsidRPr="00154F98" w:rsidRDefault="00154F98" w:rsidP="00154F98"/>
    <w:p w:rsidR="00154F98" w:rsidRPr="00154F98" w:rsidRDefault="00154F98" w:rsidP="00154F98"/>
    <w:p w:rsidR="00154F98" w:rsidRPr="00154F98" w:rsidRDefault="00154F98" w:rsidP="00154F98"/>
    <w:p w:rsidR="00154F98" w:rsidRDefault="00154F98" w:rsidP="00154F9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3"/>
        <w:gridCol w:w="5990"/>
        <w:gridCol w:w="1558"/>
      </w:tblGrid>
      <w:tr w:rsidR="00154F98" w:rsidRPr="00154F98" w:rsidTr="00154F98">
        <w:trPr>
          <w:trHeight w:val="255"/>
        </w:trPr>
        <w:tc>
          <w:tcPr>
            <w:tcW w:w="2641" w:type="dxa"/>
            <w:noWrap/>
            <w:hideMark/>
          </w:tcPr>
          <w:p w:rsidR="00154F98" w:rsidRPr="00154F98" w:rsidRDefault="00154F98" w:rsidP="00154F98"/>
        </w:tc>
        <w:tc>
          <w:tcPr>
            <w:tcW w:w="9978" w:type="dxa"/>
            <w:gridSpan w:val="2"/>
            <w:noWrap/>
            <w:hideMark/>
          </w:tcPr>
          <w:p w:rsidR="00154F98" w:rsidRPr="00154F98" w:rsidRDefault="00154F98" w:rsidP="00154F98">
            <w:r w:rsidRPr="00154F98">
              <w:t>проект</w:t>
            </w:r>
          </w:p>
        </w:tc>
      </w:tr>
      <w:tr w:rsidR="00154F98" w:rsidRPr="00154F98" w:rsidTr="00154F98">
        <w:trPr>
          <w:trHeight w:val="135"/>
        </w:trPr>
        <w:tc>
          <w:tcPr>
            <w:tcW w:w="2641" w:type="dxa"/>
            <w:noWrap/>
            <w:hideMark/>
          </w:tcPr>
          <w:p w:rsidR="00154F98" w:rsidRPr="00154F98" w:rsidRDefault="00154F98" w:rsidP="00154F98"/>
        </w:tc>
        <w:tc>
          <w:tcPr>
            <w:tcW w:w="9978" w:type="dxa"/>
            <w:gridSpan w:val="2"/>
            <w:noWrap/>
            <w:hideMark/>
          </w:tcPr>
          <w:p w:rsidR="00154F98" w:rsidRPr="00154F98" w:rsidRDefault="00154F98" w:rsidP="00154F98"/>
        </w:tc>
      </w:tr>
      <w:tr w:rsidR="00154F98" w:rsidRPr="00154F98" w:rsidTr="00154F98">
        <w:trPr>
          <w:trHeight w:val="315"/>
        </w:trPr>
        <w:tc>
          <w:tcPr>
            <w:tcW w:w="12619" w:type="dxa"/>
            <w:gridSpan w:val="3"/>
            <w:noWrap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 xml:space="preserve">Кассовое исполнение  по источникам финансирования дефицита бюджета  Степного сельсовета за 2015 год </w:t>
            </w:r>
            <w:proofErr w:type="gramStart"/>
            <w:r w:rsidRPr="00154F98">
              <w:rPr>
                <w:b/>
                <w:bCs/>
              </w:rPr>
              <w:t>по</w:t>
            </w:r>
            <w:proofErr w:type="gramEnd"/>
            <w:r w:rsidRPr="00154F98">
              <w:rPr>
                <w:b/>
                <w:bCs/>
              </w:rPr>
              <w:t xml:space="preserve"> </w:t>
            </w:r>
          </w:p>
        </w:tc>
      </w:tr>
      <w:tr w:rsidR="00154F98" w:rsidRPr="00154F98" w:rsidTr="00154F98">
        <w:trPr>
          <w:trHeight w:val="315"/>
        </w:trPr>
        <w:tc>
          <w:tcPr>
            <w:tcW w:w="12619" w:type="dxa"/>
            <w:gridSpan w:val="3"/>
            <w:noWrap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 xml:space="preserve">кодам групп, подгрупп, статей, видов </w:t>
            </w:r>
            <w:proofErr w:type="gramStart"/>
            <w:r w:rsidRPr="00154F98">
              <w:rPr>
                <w:b/>
                <w:bCs/>
              </w:rPr>
              <w:t>источников финансирования дефицитов бюджетов классификации операций</w:t>
            </w:r>
            <w:proofErr w:type="gramEnd"/>
          </w:p>
        </w:tc>
      </w:tr>
      <w:tr w:rsidR="00154F98" w:rsidRPr="00154F98" w:rsidTr="00154F98">
        <w:trPr>
          <w:trHeight w:val="315"/>
        </w:trPr>
        <w:tc>
          <w:tcPr>
            <w:tcW w:w="12619" w:type="dxa"/>
            <w:gridSpan w:val="3"/>
            <w:noWrap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сектора государственного управления, относящихся к источникам финансирования дефицитов бюджетов</w:t>
            </w:r>
          </w:p>
        </w:tc>
      </w:tr>
      <w:tr w:rsidR="00154F98" w:rsidRPr="00154F98" w:rsidTr="00154F98">
        <w:trPr>
          <w:trHeight w:val="375"/>
        </w:trPr>
        <w:tc>
          <w:tcPr>
            <w:tcW w:w="2641" w:type="dxa"/>
            <w:noWrap/>
            <w:hideMark/>
          </w:tcPr>
          <w:p w:rsidR="00154F98" w:rsidRPr="00154F98" w:rsidRDefault="00154F98" w:rsidP="00154F98"/>
        </w:tc>
        <w:tc>
          <w:tcPr>
            <w:tcW w:w="7962" w:type="dxa"/>
            <w:hideMark/>
          </w:tcPr>
          <w:p w:rsidR="00154F98" w:rsidRPr="00154F98" w:rsidRDefault="00154F98" w:rsidP="00154F98"/>
        </w:tc>
        <w:tc>
          <w:tcPr>
            <w:tcW w:w="2016" w:type="dxa"/>
            <w:noWrap/>
            <w:hideMark/>
          </w:tcPr>
          <w:p w:rsidR="00154F98" w:rsidRPr="00154F98" w:rsidRDefault="00154F98" w:rsidP="00154F98">
            <w:proofErr w:type="spellStart"/>
            <w:r w:rsidRPr="00154F98">
              <w:t>тыс</w:t>
            </w:r>
            <w:proofErr w:type="gramStart"/>
            <w:r w:rsidRPr="00154F98">
              <w:t>.р</w:t>
            </w:r>
            <w:proofErr w:type="gramEnd"/>
            <w:r w:rsidRPr="00154F98">
              <w:t>ублей</w:t>
            </w:r>
            <w:proofErr w:type="spellEnd"/>
          </w:p>
        </w:tc>
      </w:tr>
      <w:tr w:rsidR="00154F98" w:rsidRPr="00154F98" w:rsidTr="00154F98">
        <w:trPr>
          <w:trHeight w:val="765"/>
        </w:trPr>
        <w:tc>
          <w:tcPr>
            <w:tcW w:w="2641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КОД</w:t>
            </w:r>
          </w:p>
        </w:tc>
        <w:tc>
          <w:tcPr>
            <w:tcW w:w="7962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Кассовое исполнение за 2015 год</w:t>
            </w:r>
          </w:p>
        </w:tc>
      </w:tr>
      <w:tr w:rsidR="00154F98" w:rsidRPr="00154F98" w:rsidTr="00154F98">
        <w:trPr>
          <w:trHeight w:val="300"/>
        </w:trPr>
        <w:tc>
          <w:tcPr>
            <w:tcW w:w="2641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lastRenderedPageBreak/>
              <w:t>01 00 00 00 00 0000 000</w:t>
            </w:r>
          </w:p>
        </w:tc>
        <w:tc>
          <w:tcPr>
            <w:tcW w:w="7962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Источники внутреннего финансирования дефицита местного бюджета, в том числе: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141,3</w:t>
            </w:r>
          </w:p>
        </w:tc>
      </w:tr>
      <w:tr w:rsidR="00154F98" w:rsidRPr="00154F98" w:rsidTr="00154F98">
        <w:trPr>
          <w:trHeight w:val="255"/>
        </w:trPr>
        <w:tc>
          <w:tcPr>
            <w:tcW w:w="2641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 xml:space="preserve"> 01 05 00 00 00 0000 000</w:t>
            </w:r>
          </w:p>
        </w:tc>
        <w:tc>
          <w:tcPr>
            <w:tcW w:w="7962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141,3</w:t>
            </w:r>
          </w:p>
        </w:tc>
      </w:tr>
      <w:tr w:rsidR="00154F98" w:rsidRPr="00154F98" w:rsidTr="00154F98">
        <w:trPr>
          <w:trHeight w:val="255"/>
        </w:trPr>
        <w:tc>
          <w:tcPr>
            <w:tcW w:w="2641" w:type="dxa"/>
            <w:hideMark/>
          </w:tcPr>
          <w:p w:rsidR="00154F98" w:rsidRPr="00154F98" w:rsidRDefault="00154F98" w:rsidP="00154F98">
            <w:r w:rsidRPr="00154F98">
              <w:t xml:space="preserve"> 01 05 00 00 00 0000 500</w:t>
            </w:r>
          </w:p>
        </w:tc>
        <w:tc>
          <w:tcPr>
            <w:tcW w:w="7962" w:type="dxa"/>
            <w:hideMark/>
          </w:tcPr>
          <w:p w:rsidR="00154F98" w:rsidRPr="00154F98" w:rsidRDefault="00154F98" w:rsidP="00154F98">
            <w:r w:rsidRPr="00154F98">
              <w:t>Увеличение остатков средств бюджетов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r w:rsidRPr="00154F98">
              <w:t>-10 269,7</w:t>
            </w:r>
          </w:p>
        </w:tc>
      </w:tr>
      <w:tr w:rsidR="00154F98" w:rsidRPr="00154F98" w:rsidTr="00154F98">
        <w:trPr>
          <w:trHeight w:val="255"/>
        </w:trPr>
        <w:tc>
          <w:tcPr>
            <w:tcW w:w="2641" w:type="dxa"/>
            <w:hideMark/>
          </w:tcPr>
          <w:p w:rsidR="00154F98" w:rsidRPr="00154F98" w:rsidRDefault="00154F98" w:rsidP="00154F98">
            <w:r w:rsidRPr="00154F98">
              <w:t>01 05 02 00 00 0000 500</w:t>
            </w:r>
          </w:p>
        </w:tc>
        <w:tc>
          <w:tcPr>
            <w:tcW w:w="7962" w:type="dxa"/>
            <w:hideMark/>
          </w:tcPr>
          <w:p w:rsidR="00154F98" w:rsidRPr="00154F98" w:rsidRDefault="00154F98" w:rsidP="00154F98">
            <w:r w:rsidRPr="00154F98">
              <w:t>Увеличение прочих остатков средств бюджетов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r w:rsidRPr="00154F98">
              <w:t>-10 269,7</w:t>
            </w:r>
          </w:p>
        </w:tc>
      </w:tr>
      <w:tr w:rsidR="00154F98" w:rsidRPr="00154F98" w:rsidTr="00154F98">
        <w:trPr>
          <w:trHeight w:val="255"/>
        </w:trPr>
        <w:tc>
          <w:tcPr>
            <w:tcW w:w="2641" w:type="dxa"/>
            <w:hideMark/>
          </w:tcPr>
          <w:p w:rsidR="00154F98" w:rsidRPr="00154F98" w:rsidRDefault="00154F98" w:rsidP="00154F98">
            <w:r w:rsidRPr="00154F98">
              <w:t>01 05 02 01 00 0000 510</w:t>
            </w:r>
          </w:p>
        </w:tc>
        <w:tc>
          <w:tcPr>
            <w:tcW w:w="7962" w:type="dxa"/>
            <w:hideMark/>
          </w:tcPr>
          <w:p w:rsidR="00154F98" w:rsidRPr="00154F98" w:rsidRDefault="00154F98" w:rsidP="00154F98">
            <w:r w:rsidRPr="00154F98">
              <w:t>Увеличение прочих остатков денежных средств бюджетов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r w:rsidRPr="00154F98">
              <w:t>-10 269,7</w:t>
            </w:r>
          </w:p>
        </w:tc>
      </w:tr>
      <w:tr w:rsidR="00154F98" w:rsidRPr="00154F98" w:rsidTr="00154F98">
        <w:trPr>
          <w:trHeight w:val="255"/>
        </w:trPr>
        <w:tc>
          <w:tcPr>
            <w:tcW w:w="2641" w:type="dxa"/>
            <w:hideMark/>
          </w:tcPr>
          <w:p w:rsidR="00154F98" w:rsidRPr="00154F98" w:rsidRDefault="00154F98" w:rsidP="00154F98">
            <w:r w:rsidRPr="00154F98">
              <w:t>01 05 02 01 10 0000 510</w:t>
            </w:r>
          </w:p>
        </w:tc>
        <w:tc>
          <w:tcPr>
            <w:tcW w:w="7962" w:type="dxa"/>
            <w:hideMark/>
          </w:tcPr>
          <w:p w:rsidR="00154F98" w:rsidRPr="00154F98" w:rsidRDefault="00154F98" w:rsidP="00154F98">
            <w:r w:rsidRPr="00154F98">
              <w:t xml:space="preserve">Увеличение прочих остатков денежных средств бюджета 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r w:rsidRPr="00154F98">
              <w:t>-10 269,7</w:t>
            </w:r>
          </w:p>
        </w:tc>
      </w:tr>
      <w:tr w:rsidR="00154F98" w:rsidRPr="00154F98" w:rsidTr="00154F98">
        <w:trPr>
          <w:trHeight w:val="255"/>
        </w:trPr>
        <w:tc>
          <w:tcPr>
            <w:tcW w:w="2641" w:type="dxa"/>
            <w:hideMark/>
          </w:tcPr>
          <w:p w:rsidR="00154F98" w:rsidRPr="00154F98" w:rsidRDefault="00154F98" w:rsidP="00154F98">
            <w:r w:rsidRPr="00154F98">
              <w:t>01 05 00 00 00 0000 600</w:t>
            </w:r>
          </w:p>
        </w:tc>
        <w:tc>
          <w:tcPr>
            <w:tcW w:w="7962" w:type="dxa"/>
            <w:hideMark/>
          </w:tcPr>
          <w:p w:rsidR="00154F98" w:rsidRPr="00154F98" w:rsidRDefault="00154F98" w:rsidP="00154F98">
            <w:r w:rsidRPr="00154F98">
              <w:t>Уменьшение остатков средств бюджетов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r w:rsidRPr="00154F98">
              <w:t>10 411,0</w:t>
            </w:r>
          </w:p>
        </w:tc>
      </w:tr>
      <w:tr w:rsidR="00154F98" w:rsidRPr="00154F98" w:rsidTr="00154F98">
        <w:trPr>
          <w:trHeight w:val="255"/>
        </w:trPr>
        <w:tc>
          <w:tcPr>
            <w:tcW w:w="2641" w:type="dxa"/>
            <w:hideMark/>
          </w:tcPr>
          <w:p w:rsidR="00154F98" w:rsidRPr="00154F98" w:rsidRDefault="00154F98" w:rsidP="00154F98">
            <w:r w:rsidRPr="00154F98">
              <w:t>01 05 02 00 00 0000 600</w:t>
            </w:r>
          </w:p>
        </w:tc>
        <w:tc>
          <w:tcPr>
            <w:tcW w:w="7962" w:type="dxa"/>
            <w:hideMark/>
          </w:tcPr>
          <w:p w:rsidR="00154F98" w:rsidRPr="00154F98" w:rsidRDefault="00154F98" w:rsidP="00154F98">
            <w:r w:rsidRPr="00154F98">
              <w:t>Уменьшение прочих остатков средств бюджетов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r w:rsidRPr="00154F98">
              <w:t>10 411,0</w:t>
            </w:r>
          </w:p>
        </w:tc>
      </w:tr>
      <w:tr w:rsidR="00154F98" w:rsidRPr="00154F98" w:rsidTr="00154F98">
        <w:trPr>
          <w:trHeight w:val="255"/>
        </w:trPr>
        <w:tc>
          <w:tcPr>
            <w:tcW w:w="2641" w:type="dxa"/>
            <w:hideMark/>
          </w:tcPr>
          <w:p w:rsidR="00154F98" w:rsidRPr="00154F98" w:rsidRDefault="00154F98" w:rsidP="00154F98">
            <w:r w:rsidRPr="00154F98">
              <w:t xml:space="preserve"> 01 05 02 01 00 0000 610</w:t>
            </w:r>
          </w:p>
        </w:tc>
        <w:tc>
          <w:tcPr>
            <w:tcW w:w="7962" w:type="dxa"/>
            <w:hideMark/>
          </w:tcPr>
          <w:p w:rsidR="00154F98" w:rsidRPr="00154F98" w:rsidRDefault="00154F98" w:rsidP="00154F98">
            <w:r w:rsidRPr="00154F98">
              <w:t>Уменьшение прочих остатков денежных средств бюджетов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r w:rsidRPr="00154F98">
              <w:t>10 411,0</w:t>
            </w:r>
          </w:p>
        </w:tc>
      </w:tr>
      <w:tr w:rsidR="00154F98" w:rsidRPr="00154F98" w:rsidTr="00154F98">
        <w:trPr>
          <w:trHeight w:val="255"/>
        </w:trPr>
        <w:tc>
          <w:tcPr>
            <w:tcW w:w="2641" w:type="dxa"/>
            <w:hideMark/>
          </w:tcPr>
          <w:p w:rsidR="00154F98" w:rsidRPr="00154F98" w:rsidRDefault="00154F98" w:rsidP="00154F98">
            <w:r w:rsidRPr="00154F98">
              <w:t xml:space="preserve"> 01 05 02 01 10 0000 610</w:t>
            </w:r>
          </w:p>
        </w:tc>
        <w:tc>
          <w:tcPr>
            <w:tcW w:w="7962" w:type="dxa"/>
            <w:hideMark/>
          </w:tcPr>
          <w:p w:rsidR="00154F98" w:rsidRPr="00154F98" w:rsidRDefault="00154F98" w:rsidP="00154F98">
            <w:r w:rsidRPr="00154F98">
              <w:t>Уменьшение прочих остатков денежных средств бюджета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r w:rsidRPr="00154F98">
              <w:t>10 411,0</w:t>
            </w:r>
          </w:p>
        </w:tc>
      </w:tr>
      <w:tr w:rsidR="00154F98" w:rsidRPr="00154F98" w:rsidTr="00154F98">
        <w:trPr>
          <w:trHeight w:val="285"/>
        </w:trPr>
        <w:tc>
          <w:tcPr>
            <w:tcW w:w="10603" w:type="dxa"/>
            <w:gridSpan w:val="2"/>
            <w:hideMark/>
          </w:tcPr>
          <w:p w:rsidR="00154F98" w:rsidRPr="00154F98" w:rsidRDefault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ИТОГО:</w:t>
            </w:r>
          </w:p>
        </w:tc>
        <w:tc>
          <w:tcPr>
            <w:tcW w:w="2016" w:type="dxa"/>
            <w:hideMark/>
          </w:tcPr>
          <w:p w:rsidR="00154F98" w:rsidRPr="00154F98" w:rsidRDefault="00154F98" w:rsidP="00154F98">
            <w:pPr>
              <w:rPr>
                <w:b/>
                <w:bCs/>
              </w:rPr>
            </w:pPr>
            <w:r w:rsidRPr="00154F98">
              <w:rPr>
                <w:b/>
                <w:bCs/>
              </w:rPr>
              <w:t>141,3</w:t>
            </w:r>
          </w:p>
        </w:tc>
      </w:tr>
      <w:tr w:rsidR="00154F98" w:rsidRPr="00154F98" w:rsidTr="00154F98">
        <w:trPr>
          <w:trHeight w:val="255"/>
        </w:trPr>
        <w:tc>
          <w:tcPr>
            <w:tcW w:w="2641" w:type="dxa"/>
            <w:noWrap/>
            <w:hideMark/>
          </w:tcPr>
          <w:p w:rsidR="00154F98" w:rsidRPr="00154F98" w:rsidRDefault="00154F98" w:rsidP="00154F98"/>
        </w:tc>
        <w:tc>
          <w:tcPr>
            <w:tcW w:w="7962" w:type="dxa"/>
            <w:noWrap/>
            <w:hideMark/>
          </w:tcPr>
          <w:p w:rsidR="00154F98" w:rsidRPr="00154F98" w:rsidRDefault="00154F98" w:rsidP="00154F98"/>
        </w:tc>
        <w:tc>
          <w:tcPr>
            <w:tcW w:w="2016" w:type="dxa"/>
            <w:noWrap/>
            <w:hideMark/>
          </w:tcPr>
          <w:p w:rsidR="00154F98" w:rsidRPr="00154F98" w:rsidRDefault="00154F98" w:rsidP="00154F98"/>
        </w:tc>
      </w:tr>
    </w:tbl>
    <w:p w:rsidR="00154F98" w:rsidRDefault="00154F98" w:rsidP="00154F98"/>
    <w:p w:rsidR="00154F98" w:rsidRPr="00154F98" w:rsidRDefault="00154F98" w:rsidP="00154F98"/>
    <w:p w:rsidR="00154F98" w:rsidRPr="00154F98" w:rsidRDefault="00154F98" w:rsidP="00154F98"/>
    <w:p w:rsidR="00154F98" w:rsidRPr="00154F98" w:rsidRDefault="00154F98" w:rsidP="00154F98"/>
    <w:p w:rsidR="00154F98" w:rsidRPr="00154F98" w:rsidRDefault="00154F98" w:rsidP="00154F98"/>
    <w:p w:rsidR="00154F98" w:rsidRPr="00154F98" w:rsidRDefault="00154F98" w:rsidP="00154F98"/>
    <w:p w:rsidR="00154F98" w:rsidRPr="00154F98" w:rsidRDefault="00154F98" w:rsidP="00154F98"/>
    <w:p w:rsidR="00154F98" w:rsidRPr="00154F98" w:rsidRDefault="00154F98" w:rsidP="00154F98">
      <w:pPr>
        <w:tabs>
          <w:tab w:val="left" w:pos="1096"/>
        </w:tabs>
      </w:pPr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4"/>
        <w:gridCol w:w="631"/>
        <w:gridCol w:w="425"/>
        <w:gridCol w:w="451"/>
        <w:gridCol w:w="1050"/>
        <w:gridCol w:w="529"/>
        <w:gridCol w:w="1271"/>
        <w:gridCol w:w="690"/>
      </w:tblGrid>
      <w:tr w:rsidR="00154F98" w:rsidRPr="00154F98" w:rsidTr="00154F98">
        <w:trPr>
          <w:trHeight w:val="42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4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2946" w:type="dxa"/>
            <w:gridSpan w:val="4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проект</w:t>
            </w:r>
          </w:p>
        </w:tc>
        <w:tc>
          <w:tcPr>
            <w:tcW w:w="7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4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4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596" w:type="dxa"/>
            <w:gridSpan w:val="2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7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255"/>
        </w:trPr>
        <w:tc>
          <w:tcPr>
            <w:tcW w:w="8848" w:type="dxa"/>
            <w:gridSpan w:val="7"/>
            <w:vMerge w:val="restart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 xml:space="preserve">Кассовое исполнение бюджета Степного сельсовета по расходам за 2015 год по ведомственной структуре расходов,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группам, подгруппам и элементам </w:t>
            </w:r>
            <w:proofErr w:type="gramStart"/>
            <w:r w:rsidRPr="00154F98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7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840"/>
        </w:trPr>
        <w:tc>
          <w:tcPr>
            <w:tcW w:w="8848" w:type="dxa"/>
            <w:gridSpan w:val="7"/>
            <w:vMerge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</w:p>
        </w:tc>
        <w:tc>
          <w:tcPr>
            <w:tcW w:w="7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24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4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4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596" w:type="dxa"/>
            <w:gridSpan w:val="2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                      тыс. руб.</w:t>
            </w:r>
          </w:p>
        </w:tc>
        <w:tc>
          <w:tcPr>
            <w:tcW w:w="7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88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Наименование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ГРБС</w:t>
            </w:r>
          </w:p>
        </w:tc>
        <w:tc>
          <w:tcPr>
            <w:tcW w:w="4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РЗ</w:t>
            </w:r>
          </w:p>
        </w:tc>
        <w:tc>
          <w:tcPr>
            <w:tcW w:w="4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proofErr w:type="gramStart"/>
            <w:r w:rsidRPr="00154F98">
              <w:t>ПР</w:t>
            </w:r>
            <w:proofErr w:type="gramEnd"/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ЦСР</w:t>
            </w:r>
          </w:p>
        </w:tc>
        <w:tc>
          <w:tcPr>
            <w:tcW w:w="532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ВР</w:t>
            </w:r>
          </w:p>
        </w:tc>
        <w:tc>
          <w:tcPr>
            <w:tcW w:w="106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Кассовое исполнение  2015 год</w:t>
            </w:r>
          </w:p>
        </w:tc>
        <w:tc>
          <w:tcPr>
            <w:tcW w:w="7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55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 xml:space="preserve">Администрация Степного сельсовета </w:t>
            </w:r>
            <w:proofErr w:type="spellStart"/>
            <w:r w:rsidRPr="00154F98">
              <w:rPr>
                <w:b/>
                <w:bCs/>
              </w:rPr>
              <w:t>Искитимского</w:t>
            </w:r>
            <w:proofErr w:type="spellEnd"/>
            <w:r w:rsidRPr="00154F98">
              <w:rPr>
                <w:b/>
                <w:bCs/>
              </w:rPr>
              <w:t xml:space="preserve"> района Новосибирской области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4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532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10 411,0</w:t>
            </w:r>
          </w:p>
        </w:tc>
        <w:tc>
          <w:tcPr>
            <w:tcW w:w="723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2 818,0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6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390,5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390,5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Глава муниципального образования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99.0.0311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390,5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26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99.0.0311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390,5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выплаты персоналу государственных (муниципальных) органов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99.0.0311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390,5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24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1 937,2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46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1 937,2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78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выплаты по оплате труда работников государственных  органов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99.0.0011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1 329,5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35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99.0.0011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1 329,5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выплаты персоналу государственных (муниципальных) органов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99.0.0011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1 329,5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обеспечение функций государственных органов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99.0.0019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607,6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99.0.0019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600,0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99.0.0019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600,0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52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бюджетные ассигнования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99.0.0019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7,6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52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Уплата налогов, сборов и иных платежей 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99.0.0019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850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7,6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90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lastRenderedPageBreak/>
              <w:t xml:space="preserve">Осуществление отдельных государственных полномочий Новосибирской области по решению вопросов в сфере административных правонарушений     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99.0.7019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0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99.0.7019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99.0.7019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90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06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21,1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06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21,1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Межбюджетные трансферты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06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99.0.0050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500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21,1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межбюджетные трансферты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06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99.0.0050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540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21,1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Обеспечение проведения выборов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07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250,0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250,0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Проведение выборов депутатов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99.0.0606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250,0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99.0.0606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250,0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99.0.0606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250,0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Резервные фонды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Резервные фонды органов местного самоуправления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99.0.2055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бюджетные ассигнования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99.0.2055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Резервные средства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99.0.2055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870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219,2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219,2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99.0.0091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6,0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99.0.0091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Иные закупки товаров, работ и услуг для обеспечения государственных </w:t>
            </w:r>
            <w:r w:rsidRPr="00154F98">
              <w:lastRenderedPageBreak/>
              <w:t>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lastRenderedPageBreak/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99.0.0091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lastRenderedPageBreak/>
              <w:t>Выполнение других обязательств государства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99.0.0092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213,2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99.0.0092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211,2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99.0.0092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211,2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бюджетные ассигнования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99.0.0092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Уплата налогов, сборов и иных платежей 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99.0.0092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850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Национальная оборона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02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75,8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02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75,8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75,8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26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     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99.0.5118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75,8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26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99.0.5118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74,4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99.0.5118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74,4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99.0.5118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1,4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99.0.5118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1,4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63,3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63,3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63,3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14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99.0.0218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63,3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70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99.0.0218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57,3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78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99.0.0218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57,3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бюджетные ассигнования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99.0.0218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Уплата налогов, сборов и иных платежей 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99.0.0218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850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Национальная экономика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1 219,0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1 120,0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06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Реализация мероприятий государственной программы </w:t>
            </w:r>
            <w:proofErr w:type="spellStart"/>
            <w:r w:rsidRPr="00154F98">
              <w:t>Новос</w:t>
            </w:r>
            <w:proofErr w:type="gramStart"/>
            <w:r w:rsidRPr="00154F98">
              <w:t>.о</w:t>
            </w:r>
            <w:proofErr w:type="gramEnd"/>
            <w:r w:rsidRPr="00154F98">
              <w:t>бл</w:t>
            </w:r>
            <w:proofErr w:type="spellEnd"/>
            <w:r w:rsidRPr="00154F98">
              <w:t xml:space="preserve">. "Развитие </w:t>
            </w:r>
            <w:proofErr w:type="spellStart"/>
            <w:r w:rsidRPr="00154F98">
              <w:t>автомоб</w:t>
            </w:r>
            <w:proofErr w:type="spellEnd"/>
            <w:r w:rsidRPr="00154F98">
              <w:t xml:space="preserve">. Дорог регионального, межмуниципального и местного значения в </w:t>
            </w:r>
            <w:proofErr w:type="spellStart"/>
            <w:r w:rsidRPr="00154F98">
              <w:t>Новос</w:t>
            </w:r>
            <w:proofErr w:type="spellEnd"/>
            <w:r w:rsidRPr="00154F98">
              <w:t>. Обл. в 2015-2020 годах"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99.0.7076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682,1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99.0.7076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682,1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99.0.7076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682,1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437,9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Развитие автомобильных дорог регионального, межмуниципального и местного значения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99.2.0000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437,9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Мероприятия по </w:t>
            </w:r>
            <w:proofErr w:type="spellStart"/>
            <w:r w:rsidRPr="00154F98">
              <w:t>содежанию</w:t>
            </w:r>
            <w:proofErr w:type="spellEnd"/>
            <w:r w:rsidRPr="00154F98">
              <w:t xml:space="preserve"> уличных проездов и </w:t>
            </w:r>
            <w:proofErr w:type="spellStart"/>
            <w:r w:rsidRPr="00154F98">
              <w:t>тратуаров</w:t>
            </w:r>
            <w:proofErr w:type="spellEnd"/>
            <w:r w:rsidRPr="00154F98">
              <w:t xml:space="preserve"> в границах поселений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99.2.0416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216,1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4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99.2.0416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216,1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72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99.2.0416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216,1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43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Реализация мероприятий по формированию дорожных фондов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99.2.0607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221,8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99.2.0607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221,8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09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99.2.0607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221,8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45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99,0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6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Мероприятия в области </w:t>
            </w:r>
            <w:proofErr w:type="spellStart"/>
            <w:r w:rsidRPr="00154F98">
              <w:t>строительства</w:t>
            </w:r>
            <w:proofErr w:type="gramStart"/>
            <w:r w:rsidRPr="00154F98">
              <w:t>,а</w:t>
            </w:r>
            <w:proofErr w:type="gramEnd"/>
            <w:r w:rsidRPr="00154F98">
              <w:t>рхитектуры</w:t>
            </w:r>
            <w:proofErr w:type="spellEnd"/>
            <w:r w:rsidRPr="00154F98">
              <w:t xml:space="preserve"> и градостроительства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99.0.0825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99.0.0825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04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99.0.0825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6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2 577,5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4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Жилищное хозяйство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58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Мероприятия в области</w:t>
            </w:r>
            <w:proofErr w:type="gramStart"/>
            <w:r w:rsidRPr="00154F98">
              <w:t xml:space="preserve"> ;</w:t>
            </w:r>
            <w:proofErr w:type="gramEnd"/>
            <w:r w:rsidRPr="00154F98">
              <w:t xml:space="preserve"> жилищного хозяйства за счет средств местного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99.0.0827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58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99.0.0827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99.0.0827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Коммунальное хозяйство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2 405,2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Резервный фонд Правительства Новосибирской области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03.0.2054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200,0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бюджетные ассигнования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03.0.2054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85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Субсидии юридическим лица</w:t>
            </w:r>
            <w:proofErr w:type="gramStart"/>
            <w:r w:rsidRPr="00154F98">
              <w:t>м(</w:t>
            </w:r>
            <w:proofErr w:type="gramEnd"/>
            <w:r w:rsidRPr="00154F98">
              <w:t xml:space="preserve">кроме некоммерческих организаций) индивидуальным </w:t>
            </w:r>
            <w:proofErr w:type="spellStart"/>
            <w:r w:rsidRPr="00154F98">
              <w:t>предпринимателям,физическим</w:t>
            </w:r>
            <w:proofErr w:type="spellEnd"/>
            <w:r w:rsidRPr="00154F98">
              <w:t xml:space="preserve"> лицам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03.0.2054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810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2 205,2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9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Компенсация выпадающих доходов организациям, предоставляющим населению услуги теплоснабжения,  по тарифам, не обеспечивающим возмещение издержек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99.0.0351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30,0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бюджетные ассигнования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99.0.0351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94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Субсидии юридическим лица</w:t>
            </w:r>
            <w:proofErr w:type="gramStart"/>
            <w:r w:rsidRPr="00154F98">
              <w:t>м(</w:t>
            </w:r>
            <w:proofErr w:type="gramEnd"/>
            <w:r w:rsidRPr="00154F98">
              <w:t xml:space="preserve">кроме некоммерческих организаций) индивидуальным </w:t>
            </w:r>
            <w:proofErr w:type="spellStart"/>
            <w:r w:rsidRPr="00154F98">
              <w:t>предпринимателям,физическим</w:t>
            </w:r>
            <w:proofErr w:type="spellEnd"/>
            <w:r w:rsidRPr="00154F98">
              <w:t xml:space="preserve"> лицам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99.0.0351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810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Мероприятия в области коммунального хозяйства за счет средств местного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280,4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280,4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99.0.0826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280,4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90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Мероприятия в рамках подпрограммы  "Безопасность жил-комм. хозяйства "</w:t>
            </w:r>
            <w:proofErr w:type="spellStart"/>
            <w:r w:rsidRPr="00154F98">
              <w:t>гос</w:t>
            </w:r>
            <w:proofErr w:type="gramStart"/>
            <w:r w:rsidRPr="00154F98">
              <w:t>.п</w:t>
            </w:r>
            <w:proofErr w:type="gramEnd"/>
            <w:r w:rsidRPr="00154F98">
              <w:t>рогр</w:t>
            </w:r>
            <w:proofErr w:type="spellEnd"/>
            <w:r w:rsidRPr="00154F98">
              <w:t xml:space="preserve">. </w:t>
            </w:r>
            <w:proofErr w:type="spellStart"/>
            <w:r w:rsidRPr="00154F98">
              <w:t>Новос</w:t>
            </w:r>
            <w:proofErr w:type="gramStart"/>
            <w:r w:rsidRPr="00154F98">
              <w:t>.о</w:t>
            </w:r>
            <w:proofErr w:type="gramEnd"/>
            <w:r w:rsidRPr="00154F98">
              <w:t>бласти</w:t>
            </w:r>
            <w:proofErr w:type="spellEnd"/>
            <w:r w:rsidRPr="00154F98">
              <w:t xml:space="preserve"> "Жил-ком.  хоз. Нов. </w:t>
            </w:r>
            <w:proofErr w:type="spellStart"/>
            <w:r w:rsidRPr="00154F98">
              <w:t>обл</w:t>
            </w:r>
            <w:proofErr w:type="gramStart"/>
            <w:r w:rsidRPr="00154F98">
              <w:t>.в</w:t>
            </w:r>
            <w:proofErr w:type="spellEnd"/>
            <w:proofErr w:type="gramEnd"/>
            <w:r w:rsidRPr="00154F98">
              <w:t xml:space="preserve"> 2015-2020 годах"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99.0.6043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94,8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бюджетные ассигнования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99.0.6043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94,8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78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lastRenderedPageBreak/>
              <w:t>Субсидии юридическим лица</w:t>
            </w:r>
            <w:proofErr w:type="gramStart"/>
            <w:r w:rsidRPr="00154F98">
              <w:t>м(</w:t>
            </w:r>
            <w:proofErr w:type="gramEnd"/>
            <w:r w:rsidRPr="00154F98">
              <w:t xml:space="preserve">кроме некоммерческих организаций) индивидуальным </w:t>
            </w:r>
            <w:proofErr w:type="spellStart"/>
            <w:r w:rsidRPr="00154F98">
              <w:t>предпринимателям,физическим</w:t>
            </w:r>
            <w:proofErr w:type="spellEnd"/>
            <w:r w:rsidRPr="00154F98">
              <w:t xml:space="preserve"> лицам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99.0.6043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810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94,8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82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Субсидии на реализацию </w:t>
            </w:r>
            <w:proofErr w:type="spellStart"/>
            <w:r w:rsidRPr="00154F98">
              <w:t>меропр</w:t>
            </w:r>
            <w:proofErr w:type="spellEnd"/>
            <w:r w:rsidRPr="00154F98">
              <w:t>. подпрограммы  "Безопасность жил-комм. хозяйства "</w:t>
            </w:r>
            <w:proofErr w:type="spellStart"/>
            <w:r w:rsidRPr="00154F98">
              <w:t>гос</w:t>
            </w:r>
            <w:proofErr w:type="gramStart"/>
            <w:r w:rsidRPr="00154F98">
              <w:t>.п</w:t>
            </w:r>
            <w:proofErr w:type="gramEnd"/>
            <w:r w:rsidRPr="00154F98">
              <w:t>рогр</w:t>
            </w:r>
            <w:proofErr w:type="spellEnd"/>
            <w:r w:rsidRPr="00154F98">
              <w:t xml:space="preserve">. </w:t>
            </w:r>
            <w:proofErr w:type="spellStart"/>
            <w:r w:rsidRPr="00154F98">
              <w:t>Новос</w:t>
            </w:r>
            <w:proofErr w:type="gramStart"/>
            <w:r w:rsidRPr="00154F98">
              <w:t>.о</w:t>
            </w:r>
            <w:proofErr w:type="gramEnd"/>
            <w:r w:rsidRPr="00154F98">
              <w:t>бласти</w:t>
            </w:r>
            <w:proofErr w:type="spellEnd"/>
            <w:r w:rsidRPr="00154F98">
              <w:t xml:space="preserve"> "Жил-ком.  хоз. Нов. </w:t>
            </w:r>
            <w:proofErr w:type="spellStart"/>
            <w:r w:rsidRPr="00154F98">
              <w:t>обл</w:t>
            </w:r>
            <w:proofErr w:type="gramStart"/>
            <w:r w:rsidRPr="00154F98">
              <w:t>.в</w:t>
            </w:r>
            <w:proofErr w:type="spellEnd"/>
            <w:proofErr w:type="gramEnd"/>
            <w:r w:rsidRPr="00154F98">
              <w:t xml:space="preserve"> 2015-2020 годах"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99.0.7043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1 800,0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бюджетные ассигнования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99.0.7043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1 800,0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84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Субсидии юридическим лица</w:t>
            </w:r>
            <w:proofErr w:type="gramStart"/>
            <w:r w:rsidRPr="00154F98">
              <w:t>м(</w:t>
            </w:r>
            <w:proofErr w:type="gramEnd"/>
            <w:r w:rsidRPr="00154F98">
              <w:t xml:space="preserve">кроме некоммерческих организаций) индивидуальным </w:t>
            </w:r>
            <w:proofErr w:type="spellStart"/>
            <w:r w:rsidRPr="00154F98">
              <w:t>предпринимателям,физическим</w:t>
            </w:r>
            <w:proofErr w:type="spellEnd"/>
            <w:r w:rsidRPr="00154F98">
              <w:t xml:space="preserve"> лицам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99.0.7043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810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1 800,0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Благоустройство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164,3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164,3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Уличное освещение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99.0.0100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69,9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99.0.0100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69,9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99.0.0100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69,9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Организация и содержание мест захоронения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99.0.0400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15,6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99.0.0400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15,6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99.0.0400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15,6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Прочие мероприятия по благоустройству поселения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99.0.0500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78,8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99.0.0500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78,8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03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99.0.0500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78,8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Образование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07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122,0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07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07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122,0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122,0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Проведение мероприятий для детей и молодежи 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122,0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122,0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07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99.0.0828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122,0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3 243,7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Культура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3 243,7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4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3 243,7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Дворцы и дома культуры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99.0.4059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2 132,6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36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99.0.4059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1 174,9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выплаты персоналу казенных учреждений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99.0.4059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1 174,9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99.0.4059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945,9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99.0.4059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945,9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бюджетные ассигнования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99.0.4059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Уплата налогов, сборов и иных платежей 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99.0.4059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850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11,8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33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2014-2019 годы"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99.0.7051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762,1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24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99.0.7051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662,1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46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Расходы на выплаты персоналу казенных учреждений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99.0.7051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662,1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99.0.7051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100,0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57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99.0.7051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100,0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Библиотеки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99.0.0050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349,0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Межбюджетные трансферты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99.0.0050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500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349,0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26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Иные МБТ, предоставляемые из бюджета поселения в бюджет района на осуществление части полномочий по решению вопросов местного значения в </w:t>
            </w:r>
            <w:r w:rsidRPr="00154F98">
              <w:lastRenderedPageBreak/>
              <w:t>соответствии с заключенными соглашениями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lastRenderedPageBreak/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08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99.0.0050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540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349,0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10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260,7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Пенсионное обеспечение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10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260,7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43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10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260,7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63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10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99.0.0202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260,7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40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Социальное обеспечение и иные выплаты населению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10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99.0.0202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260,7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 xml:space="preserve">Публичные нормативные социальные выплаты гражданам 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10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01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99.0.0202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310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260,7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0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31,0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Субсидии автономным учреждениям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02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99.0.0359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620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05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31,0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Непрограммные направления бюджета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99.0.0000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31,0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00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Развитие физической культуры и спорта в поселении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99.0.0159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31,0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Закупка товаров, работ и услуг для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99.0.0159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200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31,0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15"/>
        </w:trPr>
        <w:tc>
          <w:tcPr>
            <w:tcW w:w="4824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11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05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99.0.0159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240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31,0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  <w:tr w:rsidR="00154F98" w:rsidRPr="00154F98" w:rsidTr="00154F98">
        <w:trPr>
          <w:trHeight w:val="375"/>
        </w:trPr>
        <w:tc>
          <w:tcPr>
            <w:tcW w:w="482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Итого расходов</w:t>
            </w:r>
          </w:p>
        </w:tc>
        <w:tc>
          <w:tcPr>
            <w:tcW w:w="655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123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4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 </w:t>
            </w:r>
          </w:p>
        </w:tc>
        <w:tc>
          <w:tcPr>
            <w:tcW w:w="927" w:type="dxa"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532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  <w:r w:rsidRPr="00154F98">
              <w:t> </w:t>
            </w:r>
          </w:p>
        </w:tc>
        <w:tc>
          <w:tcPr>
            <w:tcW w:w="1064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  <w:rPr>
                <w:b/>
                <w:bCs/>
              </w:rPr>
            </w:pPr>
            <w:r w:rsidRPr="00154F98">
              <w:rPr>
                <w:b/>
                <w:bCs/>
              </w:rPr>
              <w:t>10 411,0</w:t>
            </w:r>
          </w:p>
        </w:tc>
        <w:tc>
          <w:tcPr>
            <w:tcW w:w="723" w:type="dxa"/>
            <w:noWrap/>
            <w:hideMark/>
          </w:tcPr>
          <w:p w:rsidR="00154F98" w:rsidRPr="00154F98" w:rsidRDefault="00154F98" w:rsidP="00154F98">
            <w:pPr>
              <w:tabs>
                <w:tab w:val="left" w:pos="1096"/>
              </w:tabs>
            </w:pPr>
          </w:p>
        </w:tc>
      </w:tr>
    </w:tbl>
    <w:p w:rsidR="00331279" w:rsidRPr="00154F98" w:rsidRDefault="002F15AD" w:rsidP="00154F98">
      <w:pPr>
        <w:tabs>
          <w:tab w:val="left" w:pos="1096"/>
        </w:tabs>
      </w:pPr>
    </w:p>
    <w:sectPr w:rsidR="00331279" w:rsidRPr="00154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F1"/>
    <w:rsid w:val="00154F98"/>
    <w:rsid w:val="002C3569"/>
    <w:rsid w:val="002F15AD"/>
    <w:rsid w:val="00B13BF9"/>
    <w:rsid w:val="00FC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54F9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54F98"/>
    <w:rPr>
      <w:color w:val="800080"/>
      <w:u w:val="single"/>
    </w:rPr>
  </w:style>
  <w:style w:type="paragraph" w:customStyle="1" w:styleId="xl64">
    <w:name w:val="xl64"/>
    <w:basedOn w:val="a"/>
    <w:rsid w:val="00154F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54F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154F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154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54F9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54F9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54F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54F9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54F9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54F9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54F9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54F9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54F9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54F9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54F9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54F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54F9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154F9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54F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54F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54F9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154F9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54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54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154F9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54F9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54F9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54F9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54F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54F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54F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54F9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54F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54F9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54F9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54F9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54F9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54F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54F9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54F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54F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54F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54F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54F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54F9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54F9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54F9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154F9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54F9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54F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54F9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54F98"/>
    <w:rPr>
      <w:color w:val="800080"/>
      <w:u w:val="single"/>
    </w:rPr>
  </w:style>
  <w:style w:type="paragraph" w:customStyle="1" w:styleId="xl64">
    <w:name w:val="xl64"/>
    <w:basedOn w:val="a"/>
    <w:rsid w:val="00154F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54F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154F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154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54F9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54F9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54F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54F9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54F9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54F9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54F9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54F9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54F9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54F9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54F9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54F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54F9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154F9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54F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54F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54F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54F9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154F9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54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54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154F9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54F9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54F9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54F9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54F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54F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54F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54F9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54F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54F9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54F9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54F9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54F9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54F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54F9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54F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154F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54F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54F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54F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54F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54F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54F9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54F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54F9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54F9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154F9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54F9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54F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3310</Words>
  <Characters>18872</Characters>
  <Application>Microsoft Office Word</Application>
  <DocSecurity>0</DocSecurity>
  <Lines>157</Lines>
  <Paragraphs>44</Paragraphs>
  <ScaleCrop>false</ScaleCrop>
  <Company/>
  <LinksUpToDate>false</LinksUpToDate>
  <CharactersWithSpaces>22138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2016-04-05T02:45:00Z</dcterms:created>
  <dcterms:modified xsi:type="dcterms:W3CDTF">2016-04-05T02:48:00Z</dcterms:modified>
</cp:coreProperties>
</file>